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DDB" w:rsidRDefault="00232BD7" w:rsidP="00051DF4">
      <w:pPr>
        <w:pStyle w:val="ab"/>
        <w:jc w:val="center"/>
        <w:rPr>
          <w:rFonts w:ascii="Times New Roman" w:hAnsi="Times New Roman" w:cs="Times New Roman"/>
          <w:b/>
          <w:sz w:val="32"/>
          <w:szCs w:val="32"/>
          <w:shd w:val="clear" w:color="auto" w:fill="FFFFFF"/>
        </w:rPr>
      </w:pPr>
      <w:r w:rsidRPr="00D87EC4">
        <w:rPr>
          <w:rFonts w:ascii="Times New Roman" w:hAnsi="Times New Roman" w:cs="Times New Roman"/>
          <w:b/>
          <w:sz w:val="32"/>
          <w:szCs w:val="32"/>
          <w:shd w:val="clear" w:color="auto" w:fill="FFFFFF"/>
        </w:rPr>
        <w:t xml:space="preserve">Перечень вопросов </w:t>
      </w:r>
      <w:bookmarkStart w:id="0" w:name="_GoBack"/>
      <w:bookmarkEnd w:id="0"/>
      <w:r w:rsidRPr="00D87EC4">
        <w:rPr>
          <w:rFonts w:ascii="Times New Roman" w:hAnsi="Times New Roman" w:cs="Times New Roman"/>
          <w:b/>
          <w:sz w:val="32"/>
          <w:szCs w:val="32"/>
          <w:shd w:val="clear" w:color="auto" w:fill="FFFFFF"/>
        </w:rPr>
        <w:t xml:space="preserve">для </w:t>
      </w:r>
      <w:r w:rsidR="00DF2DDB">
        <w:rPr>
          <w:rFonts w:ascii="Times New Roman" w:hAnsi="Times New Roman" w:cs="Times New Roman"/>
          <w:b/>
          <w:sz w:val="32"/>
          <w:szCs w:val="32"/>
          <w:shd w:val="clear" w:color="auto" w:fill="FFFFFF"/>
        </w:rPr>
        <w:t xml:space="preserve">тестирования специалистов </w:t>
      </w:r>
    </w:p>
    <w:p w:rsidR="00A81BFA" w:rsidRDefault="00DF2DDB" w:rsidP="00A81BFA">
      <w:pPr>
        <w:pStyle w:val="ab"/>
        <w:jc w:val="center"/>
        <w:rPr>
          <w:rFonts w:ascii="Times New Roman" w:hAnsi="Times New Roman" w:cs="Times New Roman"/>
          <w:b/>
          <w:sz w:val="32"/>
          <w:szCs w:val="32"/>
          <w:shd w:val="clear" w:color="auto" w:fill="FFFFFF"/>
        </w:rPr>
      </w:pPr>
      <w:r>
        <w:rPr>
          <w:rFonts w:ascii="Times New Roman" w:hAnsi="Times New Roman" w:cs="Times New Roman"/>
          <w:b/>
          <w:sz w:val="32"/>
          <w:szCs w:val="32"/>
          <w:shd w:val="clear" w:color="auto" w:fill="FFFFFF"/>
        </w:rPr>
        <w:t>по таможенным операциям</w:t>
      </w:r>
      <w:r w:rsidR="000E553F" w:rsidRPr="00D87EC4">
        <w:rPr>
          <w:rFonts w:ascii="Times New Roman" w:hAnsi="Times New Roman" w:cs="Times New Roman"/>
          <w:b/>
          <w:sz w:val="32"/>
          <w:szCs w:val="32"/>
          <w:shd w:val="clear" w:color="auto" w:fill="FFFFFF"/>
        </w:rPr>
        <w:t xml:space="preserve"> </w:t>
      </w:r>
      <w:r>
        <w:rPr>
          <w:rFonts w:ascii="Times New Roman" w:hAnsi="Times New Roman" w:cs="Times New Roman"/>
          <w:b/>
          <w:sz w:val="32"/>
          <w:szCs w:val="32"/>
          <w:shd w:val="clear" w:color="auto" w:fill="FFFFFF"/>
        </w:rPr>
        <w:t>по</w:t>
      </w:r>
      <w:r w:rsidR="00232BD7" w:rsidRPr="00D87EC4">
        <w:rPr>
          <w:rFonts w:ascii="Times New Roman" w:hAnsi="Times New Roman" w:cs="Times New Roman"/>
          <w:b/>
          <w:sz w:val="32"/>
          <w:szCs w:val="32"/>
          <w:shd w:val="clear" w:color="auto" w:fill="FFFFFF"/>
        </w:rPr>
        <w:t xml:space="preserve"> </w:t>
      </w:r>
      <w:r>
        <w:rPr>
          <w:rFonts w:ascii="Times New Roman" w:hAnsi="Times New Roman" w:cs="Times New Roman"/>
          <w:b/>
          <w:sz w:val="32"/>
          <w:szCs w:val="32"/>
          <w:shd w:val="clear" w:color="auto" w:fill="FFFFFF"/>
        </w:rPr>
        <w:t>т</w:t>
      </w:r>
      <w:r w:rsidR="00232BD7" w:rsidRPr="00D87EC4">
        <w:rPr>
          <w:rFonts w:ascii="Times New Roman" w:hAnsi="Times New Roman" w:cs="Times New Roman"/>
          <w:b/>
          <w:sz w:val="32"/>
          <w:szCs w:val="32"/>
          <w:shd w:val="clear" w:color="auto" w:fill="FFFFFF"/>
        </w:rPr>
        <w:t>аможенно</w:t>
      </w:r>
      <w:r w:rsidR="000E553F" w:rsidRPr="00D87EC4">
        <w:rPr>
          <w:rFonts w:ascii="Times New Roman" w:hAnsi="Times New Roman" w:cs="Times New Roman"/>
          <w:b/>
          <w:sz w:val="32"/>
          <w:szCs w:val="32"/>
          <w:shd w:val="clear" w:color="auto" w:fill="FFFFFF"/>
        </w:rPr>
        <w:t>му</w:t>
      </w:r>
      <w:r w:rsidR="00232BD7" w:rsidRPr="00D87EC4">
        <w:rPr>
          <w:rFonts w:ascii="Times New Roman" w:hAnsi="Times New Roman" w:cs="Times New Roman"/>
          <w:b/>
          <w:sz w:val="32"/>
          <w:szCs w:val="32"/>
          <w:shd w:val="clear" w:color="auto" w:fill="FFFFFF"/>
        </w:rPr>
        <w:t xml:space="preserve"> </w:t>
      </w:r>
      <w:r>
        <w:rPr>
          <w:rFonts w:ascii="Times New Roman" w:hAnsi="Times New Roman" w:cs="Times New Roman"/>
          <w:b/>
          <w:sz w:val="32"/>
          <w:szCs w:val="32"/>
          <w:shd w:val="clear" w:color="auto" w:fill="FFFFFF"/>
        </w:rPr>
        <w:t>законодательству</w:t>
      </w:r>
      <w:r w:rsidR="00232BD7" w:rsidRPr="00D87EC4">
        <w:rPr>
          <w:rFonts w:ascii="Times New Roman" w:hAnsi="Times New Roman" w:cs="Times New Roman"/>
          <w:b/>
          <w:sz w:val="32"/>
          <w:szCs w:val="32"/>
          <w:shd w:val="clear" w:color="auto" w:fill="FFFFFF"/>
        </w:rPr>
        <w:t xml:space="preserve"> ЕАЭС</w:t>
      </w:r>
      <w:r>
        <w:rPr>
          <w:rFonts w:ascii="Times New Roman" w:hAnsi="Times New Roman" w:cs="Times New Roman"/>
          <w:b/>
          <w:sz w:val="32"/>
          <w:szCs w:val="32"/>
          <w:shd w:val="clear" w:color="auto" w:fill="FFFFFF"/>
        </w:rPr>
        <w:t xml:space="preserve"> и </w:t>
      </w:r>
      <w:proofErr w:type="gramStart"/>
      <w:r>
        <w:rPr>
          <w:rFonts w:ascii="Times New Roman" w:hAnsi="Times New Roman" w:cs="Times New Roman"/>
          <w:b/>
          <w:sz w:val="32"/>
          <w:szCs w:val="32"/>
          <w:shd w:val="clear" w:color="auto" w:fill="FFFFFF"/>
        </w:rPr>
        <w:t>КР</w:t>
      </w:r>
      <w:proofErr w:type="gramEnd"/>
      <w:r>
        <w:rPr>
          <w:rFonts w:ascii="Times New Roman" w:hAnsi="Times New Roman" w:cs="Times New Roman"/>
          <w:b/>
          <w:sz w:val="32"/>
          <w:szCs w:val="32"/>
          <w:shd w:val="clear" w:color="auto" w:fill="FFFFFF"/>
        </w:rPr>
        <w:t xml:space="preserve"> </w:t>
      </w:r>
      <w:r w:rsidR="00232BD7" w:rsidRPr="00D87EC4">
        <w:rPr>
          <w:rFonts w:ascii="Times New Roman" w:hAnsi="Times New Roman" w:cs="Times New Roman"/>
          <w:b/>
          <w:sz w:val="32"/>
          <w:szCs w:val="32"/>
          <w:shd w:val="clear" w:color="auto" w:fill="FFFFFF"/>
        </w:rPr>
        <w:t xml:space="preserve"> </w:t>
      </w:r>
    </w:p>
    <w:p w:rsidR="00232BD7" w:rsidRPr="00A81BFA" w:rsidRDefault="000E553F" w:rsidP="00A81BFA">
      <w:pPr>
        <w:pStyle w:val="ab"/>
        <w:jc w:val="center"/>
        <w:rPr>
          <w:rFonts w:ascii="Times New Roman" w:hAnsi="Times New Roman" w:cs="Times New Roman"/>
          <w:b/>
          <w:sz w:val="32"/>
          <w:szCs w:val="32"/>
          <w:shd w:val="clear" w:color="auto" w:fill="FFFFFF"/>
        </w:rPr>
      </w:pPr>
      <w:r w:rsidRPr="00D87EC4">
        <w:rPr>
          <w:rFonts w:ascii="Times New Roman" w:hAnsi="Times New Roman" w:cs="Times New Roman"/>
          <w:b/>
          <w:sz w:val="32"/>
          <w:szCs w:val="32"/>
          <w:shd w:val="clear" w:color="auto" w:fill="FFFFFF"/>
        </w:rPr>
        <w:t xml:space="preserve"> </w:t>
      </w:r>
    </w:p>
    <w:p w:rsidR="00232BD7" w:rsidRPr="00F31137" w:rsidRDefault="00F31137" w:rsidP="00F31137">
      <w:pPr>
        <w:pStyle w:val="ab"/>
        <w:jc w:val="center"/>
        <w:rPr>
          <w:rFonts w:ascii="Times New Roman" w:hAnsi="Times New Roman" w:cs="Times New Roman"/>
          <w:b/>
          <w:sz w:val="28"/>
          <w:szCs w:val="28"/>
        </w:rPr>
      </w:pPr>
      <w:r>
        <w:rPr>
          <w:rFonts w:ascii="Times New Roman" w:hAnsi="Times New Roman" w:cs="Times New Roman"/>
          <w:b/>
          <w:sz w:val="28"/>
          <w:szCs w:val="28"/>
        </w:rPr>
        <w:t xml:space="preserve">РАЗДЕЛ 1 </w:t>
      </w:r>
      <w:r w:rsidR="00232BD7" w:rsidRPr="003013D8">
        <w:rPr>
          <w:rFonts w:ascii="Times New Roman" w:hAnsi="Times New Roman" w:cs="Times New Roman"/>
          <w:b/>
          <w:sz w:val="28"/>
          <w:szCs w:val="28"/>
        </w:rPr>
        <w:t>ОБЩИЕ ПОЛОЖЕНИЯ</w:t>
      </w:r>
    </w:p>
    <w:p w:rsidR="00232BD7" w:rsidRPr="000E553F" w:rsidRDefault="00232BD7" w:rsidP="00987BB7">
      <w:pPr>
        <w:pStyle w:val="ab"/>
        <w:rPr>
          <w:rFonts w:ascii="Times New Roman" w:hAnsi="Times New Roman" w:cs="Times New Roman"/>
          <w:sz w:val="20"/>
          <w:szCs w:val="20"/>
        </w:rPr>
      </w:pPr>
    </w:p>
    <w:tbl>
      <w:tblPr>
        <w:tblStyle w:val="a8"/>
        <w:tblW w:w="0" w:type="auto"/>
        <w:tblInd w:w="562" w:type="dxa"/>
        <w:tblLayout w:type="fixed"/>
        <w:tblLook w:val="04A0" w:firstRow="1" w:lastRow="0" w:firstColumn="1" w:lastColumn="0" w:noHBand="0" w:noVBand="1"/>
      </w:tblPr>
      <w:tblGrid>
        <w:gridCol w:w="568"/>
        <w:gridCol w:w="9610"/>
      </w:tblGrid>
      <w:tr w:rsidR="00B428C0" w:rsidRPr="00A81BFA" w:rsidTr="00154EA2">
        <w:tc>
          <w:tcPr>
            <w:tcW w:w="568"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10"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DD770B" w:rsidRPr="00A81BFA" w:rsidTr="00154EA2">
        <w:tc>
          <w:tcPr>
            <w:tcW w:w="10178" w:type="dxa"/>
            <w:gridSpan w:val="2"/>
          </w:tcPr>
          <w:p w:rsidR="00DD770B" w:rsidRPr="00A81BFA" w:rsidRDefault="00DD770B"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1 Основные положения о таможенном регулировании в Евразийском экономическом союзе</w:t>
            </w:r>
          </w:p>
        </w:tc>
      </w:tr>
      <w:tr w:rsidR="00B428C0" w:rsidRPr="00A81BFA" w:rsidTr="00154EA2">
        <w:tc>
          <w:tcPr>
            <w:tcW w:w="568"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1</w:t>
            </w:r>
          </w:p>
        </w:tc>
        <w:tc>
          <w:tcPr>
            <w:tcW w:w="9610" w:type="dxa"/>
          </w:tcPr>
          <w:p w:rsidR="00B428C0" w:rsidRPr="00A81BFA" w:rsidRDefault="00B428C0" w:rsidP="00DF2DDB">
            <w:pPr>
              <w:pStyle w:val="ab"/>
              <w:rPr>
                <w:rFonts w:ascii="Times New Roman" w:hAnsi="Times New Roman" w:cs="Times New Roman"/>
                <w:sz w:val="24"/>
                <w:szCs w:val="24"/>
              </w:rPr>
            </w:pPr>
            <w:r w:rsidRPr="00A81BFA">
              <w:rPr>
                <w:rFonts w:ascii="Times New Roman" w:hAnsi="Times New Roman" w:cs="Times New Roman"/>
                <w:sz w:val="24"/>
                <w:szCs w:val="24"/>
              </w:rPr>
              <w:t xml:space="preserve">В случае возникновения противоречий между  Кодексом ЕАЭС и иными регулирующими таможенные правоотношения международными договорами, составляющими право Союза, применяются положения: </w:t>
            </w:r>
          </w:p>
        </w:tc>
      </w:tr>
      <w:tr w:rsidR="00B428C0" w:rsidRPr="00A81BFA" w:rsidTr="00154EA2">
        <w:tc>
          <w:tcPr>
            <w:tcW w:w="568"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2</w:t>
            </w:r>
          </w:p>
        </w:tc>
        <w:tc>
          <w:tcPr>
            <w:tcW w:w="9610" w:type="dxa"/>
          </w:tcPr>
          <w:p w:rsidR="00B428C0" w:rsidRPr="00A81BFA" w:rsidRDefault="00B428C0" w:rsidP="00987BB7">
            <w:pPr>
              <w:pStyle w:val="ab"/>
              <w:rPr>
                <w:rFonts w:ascii="Times New Roman" w:hAnsi="Times New Roman" w:cs="Times New Roman"/>
                <w:sz w:val="24"/>
                <w:szCs w:val="24"/>
                <w:shd w:val="clear" w:color="auto" w:fill="FFFFFF"/>
              </w:rPr>
            </w:pPr>
            <w:r w:rsidRPr="00A81BFA">
              <w:rPr>
                <w:rFonts w:ascii="Times New Roman" w:hAnsi="Times New Roman" w:cs="Times New Roman"/>
                <w:sz w:val="24"/>
                <w:szCs w:val="24"/>
                <w:shd w:val="clear" w:color="auto" w:fill="FFFFFF"/>
              </w:rPr>
              <w:t>Декларант:</w:t>
            </w:r>
          </w:p>
        </w:tc>
      </w:tr>
      <w:tr w:rsidR="00B428C0" w:rsidRPr="00A81BFA" w:rsidTr="00154EA2">
        <w:tc>
          <w:tcPr>
            <w:tcW w:w="568"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3</w:t>
            </w:r>
          </w:p>
        </w:tc>
        <w:tc>
          <w:tcPr>
            <w:tcW w:w="9610" w:type="dxa"/>
          </w:tcPr>
          <w:p w:rsidR="00B428C0" w:rsidRPr="00A81BFA" w:rsidRDefault="00B428C0" w:rsidP="00987BB7">
            <w:pPr>
              <w:pStyle w:val="ab"/>
              <w:rPr>
                <w:rFonts w:ascii="Times New Roman" w:hAnsi="Times New Roman" w:cs="Times New Roman"/>
                <w:sz w:val="24"/>
                <w:szCs w:val="24"/>
                <w:shd w:val="clear" w:color="auto" w:fill="FFFFFF"/>
              </w:rPr>
            </w:pPr>
            <w:r w:rsidRPr="00A81BFA">
              <w:rPr>
                <w:rFonts w:ascii="Times New Roman" w:hAnsi="Times New Roman" w:cs="Times New Roman"/>
                <w:sz w:val="24"/>
                <w:szCs w:val="24"/>
                <w:shd w:val="clear" w:color="auto" w:fill="FFFFFF"/>
              </w:rPr>
              <w:t>Лицо:</w:t>
            </w:r>
          </w:p>
        </w:tc>
      </w:tr>
      <w:tr w:rsidR="00B428C0" w:rsidRPr="00A81BFA" w:rsidTr="00154EA2">
        <w:tc>
          <w:tcPr>
            <w:tcW w:w="568" w:type="dxa"/>
          </w:tcPr>
          <w:p w:rsidR="00B428C0" w:rsidRPr="00A81BFA" w:rsidRDefault="00B428C0" w:rsidP="0001321D">
            <w:pPr>
              <w:rPr>
                <w:rFonts w:ascii="Times New Roman" w:hAnsi="Times New Roman" w:cs="Times New Roman"/>
                <w:b/>
                <w:sz w:val="24"/>
                <w:szCs w:val="24"/>
                <w:lang w:val="en-US"/>
              </w:rPr>
            </w:pPr>
            <w:r w:rsidRPr="00A81BFA">
              <w:rPr>
                <w:rFonts w:ascii="Times New Roman" w:hAnsi="Times New Roman" w:cs="Times New Roman"/>
                <w:b/>
                <w:sz w:val="24"/>
                <w:szCs w:val="24"/>
                <w:lang w:val="en-US"/>
              </w:rPr>
              <w:t>4</w:t>
            </w:r>
          </w:p>
        </w:tc>
        <w:tc>
          <w:tcPr>
            <w:tcW w:w="9610" w:type="dxa"/>
          </w:tcPr>
          <w:p w:rsidR="00B428C0" w:rsidRPr="00A81BFA" w:rsidRDefault="00B428C0" w:rsidP="00987BB7">
            <w:pPr>
              <w:pStyle w:val="ab"/>
              <w:rPr>
                <w:rFonts w:ascii="Times New Roman" w:hAnsi="Times New Roman" w:cs="Times New Roman"/>
                <w:sz w:val="24"/>
                <w:szCs w:val="24"/>
                <w:shd w:val="clear" w:color="auto" w:fill="FFFFFF"/>
              </w:rPr>
            </w:pPr>
            <w:r w:rsidRPr="00A81BFA">
              <w:rPr>
                <w:rFonts w:ascii="Times New Roman" w:hAnsi="Times New Roman" w:cs="Times New Roman"/>
                <w:sz w:val="24"/>
                <w:szCs w:val="24"/>
                <w:shd w:val="clear" w:color="auto" w:fill="FFFFFF"/>
              </w:rPr>
              <w:t>Таможенная декларация:</w:t>
            </w:r>
          </w:p>
        </w:tc>
      </w:tr>
      <w:tr w:rsidR="00B428C0" w:rsidRPr="00A81BFA" w:rsidTr="00154EA2">
        <w:tc>
          <w:tcPr>
            <w:tcW w:w="568"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5</w:t>
            </w:r>
          </w:p>
        </w:tc>
        <w:tc>
          <w:tcPr>
            <w:tcW w:w="9610"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Таможенная процедура: </w:t>
            </w:r>
          </w:p>
        </w:tc>
      </w:tr>
      <w:tr w:rsidR="00B428C0" w:rsidRPr="00A81BFA" w:rsidTr="00154EA2">
        <w:tc>
          <w:tcPr>
            <w:tcW w:w="568"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6</w:t>
            </w:r>
          </w:p>
        </w:tc>
        <w:tc>
          <w:tcPr>
            <w:tcW w:w="9610"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Таможенный представитель: </w:t>
            </w:r>
          </w:p>
        </w:tc>
      </w:tr>
      <w:tr w:rsidR="00B428C0" w:rsidRPr="00A81BFA" w:rsidTr="00154EA2">
        <w:tc>
          <w:tcPr>
            <w:tcW w:w="568"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7</w:t>
            </w:r>
          </w:p>
        </w:tc>
        <w:tc>
          <w:tcPr>
            <w:tcW w:w="9610" w:type="dxa"/>
          </w:tcPr>
          <w:p w:rsidR="00B428C0" w:rsidRPr="00A81BFA" w:rsidRDefault="00B428C0" w:rsidP="002935E0">
            <w:pPr>
              <w:pStyle w:val="16"/>
              <w:shd w:val="clear" w:color="auto" w:fill="auto"/>
              <w:spacing w:after="0" w:line="240" w:lineRule="auto"/>
              <w:ind w:firstLine="4"/>
              <w:jc w:val="left"/>
              <w:rPr>
                <w:sz w:val="24"/>
                <w:szCs w:val="24"/>
              </w:rPr>
            </w:pPr>
            <w:r w:rsidRPr="00A81BFA">
              <w:rPr>
                <w:sz w:val="24"/>
                <w:szCs w:val="24"/>
              </w:rPr>
              <w:t xml:space="preserve">Иностранное лицо  </w:t>
            </w:r>
          </w:p>
          <w:p w:rsidR="00B428C0" w:rsidRPr="00A81BFA" w:rsidRDefault="00B428C0" w:rsidP="002935E0">
            <w:pPr>
              <w:pStyle w:val="Style5"/>
              <w:widowControl/>
              <w:spacing w:before="48"/>
              <w:rPr>
                <w:rStyle w:val="FontStyle12"/>
                <w:sz w:val="24"/>
                <w:szCs w:val="24"/>
              </w:rPr>
            </w:pPr>
          </w:p>
        </w:tc>
      </w:tr>
      <w:tr w:rsidR="00B428C0" w:rsidRPr="00A81BFA" w:rsidTr="00154EA2">
        <w:tc>
          <w:tcPr>
            <w:tcW w:w="568"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8</w:t>
            </w:r>
          </w:p>
        </w:tc>
        <w:tc>
          <w:tcPr>
            <w:tcW w:w="9610" w:type="dxa"/>
          </w:tcPr>
          <w:p w:rsidR="00B428C0" w:rsidRPr="00A81BFA" w:rsidRDefault="00B428C0" w:rsidP="002935E0">
            <w:pPr>
              <w:pStyle w:val="16"/>
              <w:shd w:val="clear" w:color="auto" w:fill="auto"/>
              <w:autoSpaceDE w:val="0"/>
              <w:autoSpaceDN w:val="0"/>
              <w:adjustRightInd w:val="0"/>
              <w:spacing w:after="0" w:line="240" w:lineRule="auto"/>
              <w:jc w:val="left"/>
              <w:rPr>
                <w:rStyle w:val="FontStyle12"/>
                <w:sz w:val="24"/>
                <w:szCs w:val="24"/>
              </w:rPr>
            </w:pPr>
            <w:r w:rsidRPr="00A81BFA">
              <w:rPr>
                <w:sz w:val="24"/>
                <w:szCs w:val="24"/>
              </w:rPr>
              <w:t>Иностранные товары</w:t>
            </w:r>
          </w:p>
        </w:tc>
      </w:tr>
      <w:tr w:rsidR="00B428C0" w:rsidRPr="00A81BFA" w:rsidTr="00154EA2">
        <w:tc>
          <w:tcPr>
            <w:tcW w:w="568"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9</w:t>
            </w:r>
          </w:p>
        </w:tc>
        <w:tc>
          <w:tcPr>
            <w:tcW w:w="9610" w:type="dxa"/>
          </w:tcPr>
          <w:p w:rsidR="00B428C0" w:rsidRPr="00A81BFA" w:rsidRDefault="00B428C0" w:rsidP="002935E0">
            <w:pPr>
              <w:pStyle w:val="16"/>
              <w:shd w:val="clear" w:color="auto" w:fill="auto"/>
              <w:autoSpaceDE w:val="0"/>
              <w:autoSpaceDN w:val="0"/>
              <w:adjustRightInd w:val="0"/>
              <w:spacing w:after="0" w:line="240" w:lineRule="auto"/>
              <w:jc w:val="left"/>
              <w:rPr>
                <w:sz w:val="24"/>
                <w:szCs w:val="24"/>
              </w:rPr>
            </w:pPr>
            <w:r w:rsidRPr="00A81BFA">
              <w:rPr>
                <w:sz w:val="24"/>
                <w:szCs w:val="24"/>
              </w:rPr>
              <w:t xml:space="preserve">Информационные ресурсы таможенных органов  </w:t>
            </w:r>
          </w:p>
          <w:p w:rsidR="00B428C0" w:rsidRPr="00A81BFA" w:rsidRDefault="00B428C0" w:rsidP="002935E0">
            <w:pPr>
              <w:pStyle w:val="Style5"/>
              <w:widowControl/>
              <w:spacing w:before="48"/>
              <w:rPr>
                <w:rStyle w:val="FontStyle12"/>
                <w:sz w:val="24"/>
                <w:szCs w:val="24"/>
              </w:rPr>
            </w:pPr>
          </w:p>
        </w:tc>
      </w:tr>
      <w:tr w:rsidR="00B428C0" w:rsidRPr="00A81BFA" w:rsidTr="00154EA2">
        <w:tc>
          <w:tcPr>
            <w:tcW w:w="568"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0</w:t>
            </w:r>
          </w:p>
        </w:tc>
        <w:tc>
          <w:tcPr>
            <w:tcW w:w="9610" w:type="dxa"/>
          </w:tcPr>
          <w:p w:rsidR="00B428C0" w:rsidRPr="00A81BFA" w:rsidRDefault="00B428C0" w:rsidP="002935E0">
            <w:pPr>
              <w:pStyle w:val="16"/>
              <w:shd w:val="clear" w:color="auto" w:fill="auto"/>
              <w:tabs>
                <w:tab w:val="left" w:pos="0"/>
              </w:tabs>
              <w:spacing w:after="0" w:line="240" w:lineRule="auto"/>
              <w:jc w:val="left"/>
              <w:rPr>
                <w:rStyle w:val="FontStyle12"/>
                <w:sz w:val="24"/>
                <w:szCs w:val="24"/>
              </w:rPr>
            </w:pPr>
            <w:r w:rsidRPr="00A81BFA">
              <w:rPr>
                <w:sz w:val="24"/>
                <w:szCs w:val="24"/>
              </w:rPr>
              <w:t xml:space="preserve">Меры защиты внутреннего рынка»   </w:t>
            </w:r>
          </w:p>
        </w:tc>
      </w:tr>
      <w:tr w:rsidR="00B428C0" w:rsidRPr="00A81BFA" w:rsidTr="00154EA2">
        <w:tc>
          <w:tcPr>
            <w:tcW w:w="568"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1</w:t>
            </w:r>
          </w:p>
        </w:tc>
        <w:tc>
          <w:tcPr>
            <w:tcW w:w="9610" w:type="dxa"/>
          </w:tcPr>
          <w:p w:rsidR="00B428C0" w:rsidRPr="00A81BFA" w:rsidRDefault="00B428C0" w:rsidP="001F144B">
            <w:pPr>
              <w:pStyle w:val="ab"/>
              <w:rPr>
                <w:rFonts w:ascii="Times New Roman" w:hAnsi="Times New Roman" w:cs="Times New Roman"/>
                <w:sz w:val="24"/>
                <w:szCs w:val="24"/>
              </w:rPr>
            </w:pPr>
            <w:r w:rsidRPr="00A81BFA">
              <w:rPr>
                <w:rFonts w:ascii="Times New Roman" w:hAnsi="Times New Roman" w:cs="Times New Roman"/>
                <w:sz w:val="24"/>
                <w:szCs w:val="24"/>
              </w:rPr>
              <w:t xml:space="preserve">Меры таможенно-тарифного регулирования» это  </w:t>
            </w:r>
          </w:p>
          <w:p w:rsidR="00B428C0" w:rsidRPr="00A81BFA" w:rsidRDefault="00B428C0" w:rsidP="001F144B">
            <w:pPr>
              <w:pStyle w:val="ab"/>
              <w:rPr>
                <w:sz w:val="24"/>
                <w:szCs w:val="24"/>
              </w:rPr>
            </w:pPr>
          </w:p>
        </w:tc>
      </w:tr>
      <w:tr w:rsidR="00B428C0" w:rsidRPr="00A81BFA" w:rsidTr="00154EA2">
        <w:tc>
          <w:tcPr>
            <w:tcW w:w="568"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2</w:t>
            </w:r>
          </w:p>
        </w:tc>
        <w:tc>
          <w:tcPr>
            <w:tcW w:w="9610" w:type="dxa"/>
          </w:tcPr>
          <w:p w:rsidR="00B428C0" w:rsidRPr="00A81BFA" w:rsidRDefault="00B428C0" w:rsidP="001F144B">
            <w:pPr>
              <w:pStyle w:val="16"/>
              <w:shd w:val="clear" w:color="auto" w:fill="auto"/>
              <w:tabs>
                <w:tab w:val="left" w:pos="0"/>
              </w:tabs>
              <w:spacing w:after="0" w:line="240" w:lineRule="auto"/>
              <w:jc w:val="both"/>
              <w:rPr>
                <w:sz w:val="24"/>
                <w:szCs w:val="24"/>
              </w:rPr>
            </w:pPr>
            <w:r w:rsidRPr="00A81BFA">
              <w:rPr>
                <w:sz w:val="24"/>
                <w:szCs w:val="24"/>
              </w:rPr>
              <w:t xml:space="preserve">Перемещение товаров через таможенную границу Союза» это </w:t>
            </w:r>
            <w:r w:rsidRPr="00A81BFA">
              <w:rPr>
                <w:i/>
                <w:sz w:val="24"/>
                <w:szCs w:val="24"/>
              </w:rPr>
              <w:t xml:space="preserve"> </w:t>
            </w:r>
          </w:p>
          <w:p w:rsidR="00B428C0" w:rsidRPr="00A81BFA" w:rsidRDefault="00B428C0" w:rsidP="005D5B9C">
            <w:pPr>
              <w:pStyle w:val="Style5"/>
              <w:widowControl/>
              <w:spacing w:before="48"/>
              <w:jc w:val="center"/>
              <w:rPr>
                <w:rStyle w:val="FontStyle12"/>
                <w:sz w:val="24"/>
                <w:szCs w:val="24"/>
              </w:rPr>
            </w:pPr>
          </w:p>
        </w:tc>
      </w:tr>
      <w:tr w:rsidR="00B428C0" w:rsidRPr="00A81BFA" w:rsidTr="00154EA2">
        <w:tc>
          <w:tcPr>
            <w:tcW w:w="568"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3</w:t>
            </w:r>
          </w:p>
        </w:tc>
        <w:tc>
          <w:tcPr>
            <w:tcW w:w="9610" w:type="dxa"/>
          </w:tcPr>
          <w:p w:rsidR="00B428C0" w:rsidRPr="00A81BFA" w:rsidRDefault="00B428C0" w:rsidP="001F144B">
            <w:pPr>
              <w:pStyle w:val="ab"/>
              <w:rPr>
                <w:rFonts w:ascii="Times New Roman" w:hAnsi="Times New Roman" w:cs="Times New Roman"/>
                <w:sz w:val="24"/>
                <w:szCs w:val="24"/>
              </w:rPr>
            </w:pPr>
            <w:r w:rsidRPr="00A81BFA">
              <w:rPr>
                <w:rFonts w:ascii="Times New Roman" w:hAnsi="Times New Roman" w:cs="Times New Roman"/>
                <w:sz w:val="24"/>
                <w:szCs w:val="24"/>
              </w:rPr>
              <w:t>Таможенная декларация»  это</w:t>
            </w:r>
          </w:p>
          <w:p w:rsidR="00B428C0" w:rsidRPr="00A81BFA" w:rsidRDefault="00B428C0" w:rsidP="001F144B">
            <w:pPr>
              <w:pStyle w:val="ab"/>
              <w:rPr>
                <w:sz w:val="24"/>
                <w:szCs w:val="24"/>
              </w:rPr>
            </w:pPr>
          </w:p>
        </w:tc>
      </w:tr>
      <w:tr w:rsidR="00B428C0" w:rsidRPr="00A81BFA" w:rsidTr="00154EA2">
        <w:tc>
          <w:tcPr>
            <w:tcW w:w="568"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4</w:t>
            </w:r>
          </w:p>
        </w:tc>
        <w:tc>
          <w:tcPr>
            <w:tcW w:w="9610" w:type="dxa"/>
          </w:tcPr>
          <w:p w:rsidR="00B428C0" w:rsidRPr="00A81BFA" w:rsidRDefault="00B428C0" w:rsidP="005D5B9C">
            <w:pPr>
              <w:pStyle w:val="ab"/>
              <w:rPr>
                <w:b/>
                <w:bCs/>
                <w:sz w:val="24"/>
                <w:szCs w:val="24"/>
              </w:rPr>
            </w:pPr>
            <w:r w:rsidRPr="00A81BFA">
              <w:rPr>
                <w:rFonts w:ascii="Times New Roman" w:hAnsi="Times New Roman" w:cs="Times New Roman"/>
                <w:sz w:val="24"/>
                <w:szCs w:val="24"/>
              </w:rPr>
              <w:t>Таможенная пошлина  это</w:t>
            </w:r>
          </w:p>
          <w:p w:rsidR="00B428C0" w:rsidRPr="00A81BFA" w:rsidRDefault="00B428C0" w:rsidP="001F144B">
            <w:pPr>
              <w:pStyle w:val="ab"/>
              <w:rPr>
                <w:sz w:val="24"/>
                <w:szCs w:val="24"/>
              </w:rPr>
            </w:pPr>
          </w:p>
        </w:tc>
      </w:tr>
      <w:tr w:rsidR="00B428C0" w:rsidRPr="00A81BFA" w:rsidTr="00154EA2">
        <w:tc>
          <w:tcPr>
            <w:tcW w:w="568"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5</w:t>
            </w:r>
          </w:p>
        </w:tc>
        <w:tc>
          <w:tcPr>
            <w:tcW w:w="9610" w:type="dxa"/>
          </w:tcPr>
          <w:p w:rsidR="00B428C0" w:rsidRPr="00A81BFA" w:rsidRDefault="00B428C0" w:rsidP="001F144B">
            <w:pPr>
              <w:pStyle w:val="ab"/>
              <w:rPr>
                <w:rFonts w:ascii="Times New Roman" w:hAnsi="Times New Roman" w:cs="Times New Roman"/>
                <w:sz w:val="24"/>
                <w:szCs w:val="24"/>
              </w:rPr>
            </w:pPr>
            <w:r w:rsidRPr="00A81BFA">
              <w:rPr>
                <w:rFonts w:ascii="Times New Roman" w:hAnsi="Times New Roman" w:cs="Times New Roman"/>
                <w:sz w:val="24"/>
                <w:szCs w:val="24"/>
              </w:rPr>
              <w:t>Таможенное декларирование  это</w:t>
            </w:r>
          </w:p>
          <w:p w:rsidR="00B428C0" w:rsidRPr="00A81BFA" w:rsidRDefault="00B428C0" w:rsidP="001F144B">
            <w:pPr>
              <w:pStyle w:val="ab"/>
              <w:rPr>
                <w:sz w:val="24"/>
                <w:szCs w:val="24"/>
              </w:rPr>
            </w:pPr>
          </w:p>
        </w:tc>
      </w:tr>
      <w:tr w:rsidR="00B428C0" w:rsidRPr="00A81BFA" w:rsidTr="00154EA2">
        <w:tc>
          <w:tcPr>
            <w:tcW w:w="568"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6</w:t>
            </w:r>
          </w:p>
        </w:tc>
        <w:tc>
          <w:tcPr>
            <w:tcW w:w="9610" w:type="dxa"/>
          </w:tcPr>
          <w:p w:rsidR="00B428C0" w:rsidRPr="00A81BFA" w:rsidRDefault="00B428C0" w:rsidP="001F144B">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Таможенные пошлины, налоги, взимаемые по единым ставкам   </w:t>
            </w:r>
          </w:p>
          <w:p w:rsidR="00B428C0" w:rsidRPr="00A81BFA" w:rsidRDefault="00B428C0" w:rsidP="001F144B">
            <w:pPr>
              <w:pStyle w:val="ab"/>
              <w:rPr>
                <w:sz w:val="24"/>
                <w:szCs w:val="24"/>
              </w:rPr>
            </w:pPr>
          </w:p>
        </w:tc>
      </w:tr>
      <w:tr w:rsidR="00B428C0" w:rsidRPr="00A81BFA" w:rsidTr="00154EA2">
        <w:tc>
          <w:tcPr>
            <w:tcW w:w="568"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7</w:t>
            </w:r>
          </w:p>
        </w:tc>
        <w:tc>
          <w:tcPr>
            <w:tcW w:w="9610" w:type="dxa"/>
          </w:tcPr>
          <w:p w:rsidR="00B428C0" w:rsidRPr="00A81BFA" w:rsidRDefault="00B428C0" w:rsidP="00F4177C">
            <w:pPr>
              <w:pStyle w:val="ab"/>
              <w:rPr>
                <w:sz w:val="24"/>
                <w:szCs w:val="24"/>
              </w:rPr>
            </w:pPr>
            <w:r w:rsidRPr="00A81BFA">
              <w:rPr>
                <w:rFonts w:ascii="Times New Roman" w:hAnsi="Times New Roman" w:cs="Times New Roman"/>
                <w:sz w:val="24"/>
                <w:szCs w:val="24"/>
              </w:rPr>
              <w:t>Товар</w:t>
            </w:r>
          </w:p>
        </w:tc>
      </w:tr>
      <w:tr w:rsidR="00B428C0" w:rsidRPr="00A81BFA" w:rsidTr="00154EA2">
        <w:tc>
          <w:tcPr>
            <w:tcW w:w="568"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8</w:t>
            </w:r>
          </w:p>
        </w:tc>
        <w:tc>
          <w:tcPr>
            <w:tcW w:w="9610" w:type="dxa"/>
          </w:tcPr>
          <w:p w:rsidR="00B428C0" w:rsidRPr="00A81BFA" w:rsidRDefault="00B428C0" w:rsidP="005D5B9C">
            <w:pPr>
              <w:pStyle w:val="16"/>
              <w:shd w:val="clear" w:color="auto" w:fill="auto"/>
              <w:tabs>
                <w:tab w:val="left" w:pos="0"/>
              </w:tabs>
              <w:spacing w:after="0" w:line="240" w:lineRule="auto"/>
              <w:jc w:val="both"/>
              <w:rPr>
                <w:sz w:val="24"/>
                <w:szCs w:val="24"/>
              </w:rPr>
            </w:pPr>
            <w:r w:rsidRPr="00A81BFA">
              <w:rPr>
                <w:sz w:val="24"/>
                <w:szCs w:val="24"/>
              </w:rPr>
              <w:t xml:space="preserve">Под территорией СЭЗ понимается  </w:t>
            </w:r>
          </w:p>
          <w:p w:rsidR="00B428C0" w:rsidRPr="00A81BFA" w:rsidRDefault="00B428C0" w:rsidP="005D5B9C">
            <w:pPr>
              <w:pStyle w:val="Style5"/>
              <w:widowControl/>
              <w:spacing w:before="48"/>
              <w:jc w:val="center"/>
              <w:rPr>
                <w:rStyle w:val="FontStyle12"/>
                <w:sz w:val="24"/>
                <w:szCs w:val="24"/>
              </w:rPr>
            </w:pPr>
          </w:p>
        </w:tc>
      </w:tr>
      <w:tr w:rsidR="00B428C0" w:rsidRPr="00A81BFA" w:rsidTr="00154EA2">
        <w:tc>
          <w:tcPr>
            <w:tcW w:w="568"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19</w:t>
            </w:r>
          </w:p>
        </w:tc>
        <w:tc>
          <w:tcPr>
            <w:tcW w:w="9610" w:type="dxa"/>
          </w:tcPr>
          <w:p w:rsidR="00B428C0" w:rsidRPr="00A81BFA" w:rsidRDefault="00B428C0" w:rsidP="00990DD1">
            <w:pPr>
              <w:pStyle w:val="ab"/>
              <w:rPr>
                <w:rFonts w:ascii="Times New Roman" w:hAnsi="Times New Roman" w:cs="Times New Roman"/>
                <w:bCs/>
                <w:sz w:val="24"/>
                <w:szCs w:val="24"/>
              </w:rPr>
            </w:pPr>
            <w:r w:rsidRPr="00A81BFA">
              <w:rPr>
                <w:rStyle w:val="FontStyle12"/>
                <w:sz w:val="24"/>
                <w:szCs w:val="24"/>
              </w:rPr>
              <w:t xml:space="preserve"> </w:t>
            </w:r>
            <w:r w:rsidRPr="00A81BFA">
              <w:rPr>
                <w:rFonts w:ascii="Times New Roman" w:hAnsi="Times New Roman" w:cs="Times New Roman"/>
                <w:bCs/>
                <w:sz w:val="24"/>
                <w:szCs w:val="24"/>
              </w:rPr>
              <w:t xml:space="preserve">Таможенную территорию Союза составляют: </w:t>
            </w:r>
          </w:p>
        </w:tc>
      </w:tr>
      <w:tr w:rsidR="00B428C0" w:rsidRPr="00A81BFA" w:rsidTr="00154EA2">
        <w:tc>
          <w:tcPr>
            <w:tcW w:w="568"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0</w:t>
            </w:r>
          </w:p>
        </w:tc>
        <w:tc>
          <w:tcPr>
            <w:tcW w:w="9610"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Таможенной границей Союза являются: </w:t>
            </w:r>
          </w:p>
        </w:tc>
      </w:tr>
      <w:tr w:rsidR="00B428C0" w:rsidRPr="00A81BFA" w:rsidTr="00154EA2">
        <w:tc>
          <w:tcPr>
            <w:tcW w:w="568" w:type="dxa"/>
          </w:tcPr>
          <w:p w:rsidR="00B428C0" w:rsidRPr="00A81BFA" w:rsidRDefault="00B428C0" w:rsidP="001F2C53">
            <w:pPr>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1</w:t>
            </w:r>
          </w:p>
        </w:tc>
        <w:tc>
          <w:tcPr>
            <w:tcW w:w="9610"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Таможенные документы, заполняются:</w:t>
            </w:r>
          </w:p>
        </w:tc>
      </w:tr>
      <w:tr w:rsidR="00B428C0" w:rsidRPr="00A81BFA" w:rsidTr="00154EA2">
        <w:tc>
          <w:tcPr>
            <w:tcW w:w="568"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2</w:t>
            </w:r>
          </w:p>
        </w:tc>
        <w:tc>
          <w:tcPr>
            <w:tcW w:w="9610"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Таможенные документы, заполняемые на территории одного государства-члена и подлежащие представлению таможенным органам другого государства-члена при совершении таможенных операций, заполняются: </w:t>
            </w:r>
          </w:p>
        </w:tc>
      </w:tr>
    </w:tbl>
    <w:p w:rsidR="00232BD7" w:rsidRPr="000E553F" w:rsidRDefault="00232BD7" w:rsidP="00987BB7">
      <w:pPr>
        <w:pStyle w:val="ab"/>
        <w:rPr>
          <w:rFonts w:ascii="Times New Roman" w:hAnsi="Times New Roman" w:cs="Times New Roman"/>
          <w:sz w:val="20"/>
          <w:szCs w:val="20"/>
        </w:rPr>
      </w:pPr>
    </w:p>
    <w:tbl>
      <w:tblPr>
        <w:tblStyle w:val="a8"/>
        <w:tblW w:w="10178" w:type="dxa"/>
        <w:tblInd w:w="562" w:type="dxa"/>
        <w:tblLayout w:type="fixed"/>
        <w:tblLook w:val="04A0" w:firstRow="1" w:lastRow="0" w:firstColumn="1" w:lastColumn="0" w:noHBand="0" w:noVBand="1"/>
      </w:tblPr>
      <w:tblGrid>
        <w:gridCol w:w="567"/>
        <w:gridCol w:w="9611"/>
      </w:tblGrid>
      <w:tr w:rsidR="00EE232B" w:rsidRPr="00A81BFA" w:rsidTr="00154EA2">
        <w:tc>
          <w:tcPr>
            <w:tcW w:w="10178" w:type="dxa"/>
            <w:gridSpan w:val="2"/>
          </w:tcPr>
          <w:p w:rsidR="00EE232B" w:rsidRPr="00A81BFA" w:rsidRDefault="00EE232B" w:rsidP="00F31137">
            <w:pPr>
              <w:pStyle w:val="ab"/>
              <w:rPr>
                <w:rFonts w:ascii="Times New Roman" w:hAnsi="Times New Roman" w:cs="Times New Roman"/>
                <w:b/>
                <w:sz w:val="24"/>
                <w:szCs w:val="24"/>
              </w:rPr>
            </w:pPr>
            <w:r w:rsidRPr="00A81BFA">
              <w:rPr>
                <w:rFonts w:ascii="Times New Roman" w:hAnsi="Times New Roman" w:cs="Times New Roman"/>
                <w:b/>
                <w:sz w:val="24"/>
                <w:szCs w:val="24"/>
              </w:rPr>
              <w:t>Глава 2 Общие положения о перемещении товаров через таможенную границу Союза, владении, пользовании и (или) распоряжении ими на таможенной территории Союза или за ее пределами</w:t>
            </w:r>
          </w:p>
        </w:tc>
      </w:tr>
      <w:tr w:rsidR="00B428C0" w:rsidRPr="00A81BFA" w:rsidTr="00154EA2">
        <w:tc>
          <w:tcPr>
            <w:tcW w:w="567" w:type="dxa"/>
          </w:tcPr>
          <w:p w:rsidR="00B428C0" w:rsidRPr="00A81BFA" w:rsidRDefault="00B428C0" w:rsidP="000E553F">
            <w:pPr>
              <w:pStyle w:val="ab"/>
              <w:jc w:val="center"/>
              <w:rPr>
                <w:rFonts w:ascii="Times New Roman" w:hAnsi="Times New Roman" w:cs="Times New Roman"/>
                <w:b/>
                <w:sz w:val="24"/>
                <w:szCs w:val="24"/>
              </w:rPr>
            </w:pPr>
            <w:r w:rsidRPr="00A81BFA">
              <w:rPr>
                <w:rFonts w:ascii="Times New Roman" w:hAnsi="Times New Roman" w:cs="Times New Roman"/>
                <w:b/>
                <w:sz w:val="24"/>
                <w:szCs w:val="24"/>
              </w:rPr>
              <w:t>№</w:t>
            </w:r>
          </w:p>
        </w:tc>
        <w:tc>
          <w:tcPr>
            <w:tcW w:w="9611" w:type="dxa"/>
          </w:tcPr>
          <w:p w:rsidR="00B428C0" w:rsidRPr="00A81BFA" w:rsidRDefault="00B428C0" w:rsidP="000E553F">
            <w:pPr>
              <w:pStyle w:val="ab"/>
              <w:jc w:val="center"/>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567"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3</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Товары, перемещаемые через таможенную границу Союза, подлежат таможенному контролю в соответствии: </w:t>
            </w:r>
          </w:p>
        </w:tc>
      </w:tr>
      <w:tr w:rsidR="00B428C0" w:rsidRPr="00A81BFA" w:rsidTr="00154EA2">
        <w:tc>
          <w:tcPr>
            <w:tcW w:w="567"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4</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Места перемещения товаров через таможенную границу Союза, через которые товары прибывают на таможенную территорию Союза, являются:</w:t>
            </w:r>
          </w:p>
        </w:tc>
      </w:tr>
      <w:tr w:rsidR="00B428C0" w:rsidRPr="00A81BFA" w:rsidTr="00154EA2">
        <w:tc>
          <w:tcPr>
            <w:tcW w:w="567"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5</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Места перемещения товаров через таможенную границу Союза, через которые товары убывают с таможенной территории Союза, являются: </w:t>
            </w:r>
          </w:p>
        </w:tc>
      </w:tr>
      <w:tr w:rsidR="00B428C0" w:rsidRPr="00A81BFA" w:rsidTr="00154EA2">
        <w:trPr>
          <w:trHeight w:val="1170"/>
        </w:trPr>
        <w:tc>
          <w:tcPr>
            <w:tcW w:w="567"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lastRenderedPageBreak/>
              <w:t>2</w:t>
            </w:r>
            <w:r w:rsidRPr="00A81BFA">
              <w:rPr>
                <w:rFonts w:ascii="Times New Roman" w:hAnsi="Times New Roman" w:cs="Times New Roman"/>
                <w:b/>
                <w:sz w:val="24"/>
                <w:szCs w:val="24"/>
                <w:lang w:val="en-US"/>
              </w:rPr>
              <w:t>6</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Предварительная информация используется таможенными органами: </w:t>
            </w:r>
          </w:p>
        </w:tc>
      </w:tr>
      <w:tr w:rsidR="00B428C0" w:rsidRPr="00A81BFA" w:rsidTr="00154EA2">
        <w:tc>
          <w:tcPr>
            <w:tcW w:w="567"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7</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Сведения о регистрации предварительной информации с указанием регистрационного номера предварительной информации либо об отказе в ее регистрации с указанием причин такого отказа направляются лицу, представившему предварительную информацию:</w:t>
            </w:r>
          </w:p>
        </w:tc>
      </w:tr>
      <w:tr w:rsidR="00B428C0" w:rsidRPr="00A81BFA" w:rsidTr="00154EA2">
        <w:tc>
          <w:tcPr>
            <w:tcW w:w="567"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8</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Предварительная информация хранится в информационных системах таможенных органов в течение: </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29</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Прибывшие на таможенную территорию Союза товары, которые в соответствии с установленными запретами и ограничениями не подлежат ввозу на таможенную территорию Союза, должны быть:</w:t>
            </w:r>
          </w:p>
          <w:p w:rsidR="00B428C0" w:rsidRPr="00A81BFA" w:rsidRDefault="00B428C0" w:rsidP="00987BB7">
            <w:pPr>
              <w:pStyle w:val="ab"/>
              <w:rPr>
                <w:rFonts w:ascii="Times New Roman" w:hAnsi="Times New Roman" w:cs="Times New Roman"/>
                <w:bCs/>
                <w:sz w:val="24"/>
                <w:szCs w:val="24"/>
              </w:rPr>
            </w:pPr>
          </w:p>
        </w:tc>
      </w:tr>
      <w:tr w:rsidR="00B428C0" w:rsidRPr="00A81BFA" w:rsidTr="00154EA2">
        <w:tc>
          <w:tcPr>
            <w:tcW w:w="567"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3</w:t>
            </w:r>
            <w:r w:rsidRPr="00A81BFA">
              <w:rPr>
                <w:rFonts w:ascii="Times New Roman" w:hAnsi="Times New Roman" w:cs="Times New Roman"/>
                <w:b/>
                <w:sz w:val="24"/>
                <w:szCs w:val="24"/>
                <w:lang w:val="en-US"/>
              </w:rPr>
              <w:t>0</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Товары, ввозимые на таможенную территорию Союза, находятся под таможенным контролем:</w:t>
            </w:r>
          </w:p>
        </w:tc>
      </w:tr>
      <w:tr w:rsidR="00B428C0" w:rsidRPr="00A81BFA" w:rsidTr="00154EA2">
        <w:tc>
          <w:tcPr>
            <w:tcW w:w="567"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3</w:t>
            </w:r>
            <w:r w:rsidRPr="00A81BFA">
              <w:rPr>
                <w:rFonts w:ascii="Times New Roman" w:hAnsi="Times New Roman" w:cs="Times New Roman"/>
                <w:b/>
                <w:sz w:val="24"/>
                <w:szCs w:val="24"/>
                <w:lang w:val="en-US"/>
              </w:rPr>
              <w:t>1</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Разрешение на отбор проб и (или) образцов товаров либо отказ в таком разрешении выдается не позднее:</w:t>
            </w:r>
          </w:p>
        </w:tc>
      </w:tr>
    </w:tbl>
    <w:p w:rsidR="00232BD7" w:rsidRPr="000E553F" w:rsidRDefault="00232BD7" w:rsidP="00987BB7">
      <w:pPr>
        <w:pStyle w:val="ab"/>
        <w:rPr>
          <w:rFonts w:ascii="Times New Roman" w:hAnsi="Times New Roman" w:cs="Times New Roman"/>
          <w:sz w:val="20"/>
          <w:szCs w:val="20"/>
        </w:rPr>
      </w:pPr>
    </w:p>
    <w:tbl>
      <w:tblPr>
        <w:tblStyle w:val="a8"/>
        <w:tblW w:w="0" w:type="auto"/>
        <w:tblInd w:w="562" w:type="dxa"/>
        <w:tblLayout w:type="fixed"/>
        <w:tblLook w:val="04A0" w:firstRow="1" w:lastRow="0" w:firstColumn="1" w:lastColumn="0" w:noHBand="0" w:noVBand="1"/>
      </w:tblPr>
      <w:tblGrid>
        <w:gridCol w:w="567"/>
        <w:gridCol w:w="9611"/>
      </w:tblGrid>
      <w:tr w:rsidR="00EE232B" w:rsidRPr="00A81BFA" w:rsidTr="00154EA2">
        <w:tc>
          <w:tcPr>
            <w:tcW w:w="10178" w:type="dxa"/>
            <w:gridSpan w:val="2"/>
          </w:tcPr>
          <w:p w:rsidR="00EE232B" w:rsidRPr="00A81BFA" w:rsidRDefault="00EE232B"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3 Единая Товарная номенклатура внешнеэкономической деятельности Евразийского экономического союза. Классификация товаров</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11"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567"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3</w:t>
            </w:r>
            <w:r w:rsidRPr="00A81BFA">
              <w:rPr>
                <w:rFonts w:ascii="Times New Roman" w:hAnsi="Times New Roman" w:cs="Times New Roman"/>
                <w:b/>
                <w:sz w:val="24"/>
                <w:szCs w:val="24"/>
                <w:lang w:val="en-US"/>
              </w:rPr>
              <w:t>2</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Декларант и иные лица в соответствии с Товарной номенклатурой внешнеэкономической деятельности при таможенном декларировании:</w:t>
            </w:r>
          </w:p>
        </w:tc>
      </w:tr>
      <w:tr w:rsidR="00B428C0" w:rsidRPr="00A81BFA" w:rsidTr="00154EA2">
        <w:tc>
          <w:tcPr>
            <w:tcW w:w="567"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3</w:t>
            </w:r>
            <w:r w:rsidRPr="00A81BFA">
              <w:rPr>
                <w:rFonts w:ascii="Times New Roman" w:hAnsi="Times New Roman" w:cs="Times New Roman"/>
                <w:b/>
                <w:sz w:val="24"/>
                <w:szCs w:val="24"/>
                <w:lang w:val="en-US"/>
              </w:rPr>
              <w:t>3</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Проверка правильности классификации товаров осуществляется:</w:t>
            </w:r>
          </w:p>
        </w:tc>
      </w:tr>
      <w:tr w:rsidR="00B428C0" w:rsidRPr="00A81BFA" w:rsidTr="00154EA2">
        <w:tc>
          <w:tcPr>
            <w:tcW w:w="567" w:type="dxa"/>
          </w:tcPr>
          <w:p w:rsidR="00B428C0" w:rsidRPr="00A81BFA" w:rsidRDefault="00B428C0" w:rsidP="001F2C5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3</w:t>
            </w:r>
            <w:r w:rsidRPr="00A81BFA">
              <w:rPr>
                <w:rFonts w:ascii="Times New Roman" w:hAnsi="Times New Roman" w:cs="Times New Roman"/>
                <w:b/>
                <w:sz w:val="24"/>
                <w:szCs w:val="24"/>
                <w:lang w:val="en-US"/>
              </w:rPr>
              <w:t>4</w:t>
            </w:r>
          </w:p>
        </w:tc>
        <w:tc>
          <w:tcPr>
            <w:tcW w:w="9611" w:type="dxa"/>
          </w:tcPr>
          <w:p w:rsidR="00B428C0" w:rsidRPr="00A81BFA" w:rsidRDefault="00B428C0" w:rsidP="00987BB7">
            <w:pPr>
              <w:pStyle w:val="ab"/>
              <w:rPr>
                <w:rFonts w:ascii="Times New Roman" w:hAnsi="Times New Roman" w:cs="Times New Roman"/>
                <w:sz w:val="24"/>
                <w:szCs w:val="24"/>
              </w:rPr>
            </w:pPr>
            <w:proofErr w:type="gramStart"/>
            <w:r w:rsidRPr="00A81BFA">
              <w:rPr>
                <w:rFonts w:ascii="Times New Roman" w:hAnsi="Times New Roman" w:cs="Times New Roman"/>
                <w:sz w:val="24"/>
                <w:szCs w:val="24"/>
              </w:rPr>
              <w:t>Коды товаров, указанные в коммерческих, транспортных (перевозочных) и (или) иных документах, а также в заключениях, справках, актах экспертиз, выдаваемых экспертными учреждениями:</w:t>
            </w:r>
            <w:proofErr w:type="gramEnd"/>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35</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Предварительное решение о классификации товаров принимается:</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36</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Предварительное решение о классификации товаров действует:</w:t>
            </w:r>
          </w:p>
        </w:tc>
      </w:tr>
      <w:tr w:rsidR="00B428C0" w:rsidRPr="00A81BFA" w:rsidTr="00154EA2">
        <w:tc>
          <w:tcPr>
            <w:tcW w:w="567" w:type="dxa"/>
          </w:tcPr>
          <w:p w:rsidR="00B428C0" w:rsidRPr="00A81BFA" w:rsidRDefault="00B428C0" w:rsidP="00796658">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lang w:val="en-US"/>
              </w:rPr>
              <w:t>37</w:t>
            </w:r>
          </w:p>
        </w:tc>
        <w:tc>
          <w:tcPr>
            <w:tcW w:w="9611" w:type="dxa"/>
          </w:tcPr>
          <w:p w:rsidR="00B428C0" w:rsidRPr="00A81BFA" w:rsidRDefault="00B428C0" w:rsidP="00796658">
            <w:pPr>
              <w:pStyle w:val="Style5"/>
              <w:widowControl/>
              <w:spacing w:before="48"/>
              <w:jc w:val="both"/>
              <w:rPr>
                <w:rFonts w:eastAsiaTheme="minorHAnsi"/>
                <w:lang w:eastAsia="en-US"/>
              </w:rPr>
            </w:pPr>
            <w:r w:rsidRPr="00A81BFA">
              <w:rPr>
                <w:rFonts w:eastAsiaTheme="minorHAnsi"/>
                <w:lang w:eastAsia="en-US"/>
              </w:rPr>
              <w:t>Срок принятия предварительного решения</w:t>
            </w:r>
            <w:r w:rsidRPr="00A81BFA">
              <w:rPr>
                <w:b/>
              </w:rPr>
              <w:t xml:space="preserve"> </w:t>
            </w:r>
            <w:r w:rsidRPr="00A81BFA">
              <w:t>о классификации товара</w:t>
            </w:r>
          </w:p>
        </w:tc>
      </w:tr>
    </w:tbl>
    <w:p w:rsidR="00EE232B" w:rsidRDefault="00EE232B" w:rsidP="00154EA2">
      <w:pPr>
        <w:pStyle w:val="ab"/>
        <w:rPr>
          <w:rFonts w:ascii="Times New Roman" w:hAnsi="Times New Roman" w:cs="Times New Roman"/>
          <w:b/>
          <w:sz w:val="20"/>
          <w:szCs w:val="20"/>
        </w:rPr>
      </w:pPr>
    </w:p>
    <w:p w:rsidR="00232BD7" w:rsidRPr="000E553F" w:rsidRDefault="00EE232B" w:rsidP="00941C7D">
      <w:pPr>
        <w:pStyle w:val="ab"/>
        <w:jc w:val="center"/>
        <w:rPr>
          <w:rFonts w:ascii="Times New Roman" w:hAnsi="Times New Roman" w:cs="Times New Roman"/>
          <w:b/>
          <w:sz w:val="20"/>
          <w:szCs w:val="20"/>
        </w:rPr>
      </w:pPr>
      <w:r>
        <w:rPr>
          <w:rFonts w:ascii="Times New Roman" w:hAnsi="Times New Roman" w:cs="Times New Roman"/>
          <w:b/>
          <w:sz w:val="20"/>
          <w:szCs w:val="20"/>
        </w:rPr>
        <w:t xml:space="preserve"> </w:t>
      </w:r>
    </w:p>
    <w:tbl>
      <w:tblPr>
        <w:tblStyle w:val="a8"/>
        <w:tblW w:w="10178" w:type="dxa"/>
        <w:tblInd w:w="562" w:type="dxa"/>
        <w:tblLayout w:type="fixed"/>
        <w:tblLook w:val="04A0" w:firstRow="1" w:lastRow="0" w:firstColumn="1" w:lastColumn="0" w:noHBand="0" w:noVBand="1"/>
      </w:tblPr>
      <w:tblGrid>
        <w:gridCol w:w="533"/>
        <w:gridCol w:w="9645"/>
      </w:tblGrid>
      <w:tr w:rsidR="00EE232B" w:rsidRPr="00A81BFA" w:rsidTr="00154EA2">
        <w:tc>
          <w:tcPr>
            <w:tcW w:w="10178" w:type="dxa"/>
            <w:gridSpan w:val="2"/>
          </w:tcPr>
          <w:p w:rsidR="00EE232B" w:rsidRPr="00A81BFA" w:rsidRDefault="00EE232B"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4 Происхождение товаров</w:t>
            </w:r>
          </w:p>
        </w:tc>
      </w:tr>
      <w:tr w:rsidR="00B428C0" w:rsidRPr="00A81BFA" w:rsidTr="00154EA2">
        <w:tc>
          <w:tcPr>
            <w:tcW w:w="533"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45"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533" w:type="dxa"/>
          </w:tcPr>
          <w:p w:rsidR="00B428C0" w:rsidRPr="005B26AD" w:rsidRDefault="00B428C0" w:rsidP="00EE232B">
            <w:pPr>
              <w:rPr>
                <w:rFonts w:ascii="Times New Roman" w:hAnsi="Times New Roman" w:cs="Times New Roman"/>
                <w:b/>
                <w:sz w:val="24"/>
                <w:szCs w:val="24"/>
                <w:lang w:val="en-US"/>
              </w:rPr>
            </w:pPr>
            <w:r w:rsidRPr="005B26AD">
              <w:rPr>
                <w:rFonts w:ascii="Times New Roman" w:hAnsi="Times New Roman" w:cs="Times New Roman"/>
                <w:b/>
                <w:sz w:val="24"/>
                <w:szCs w:val="24"/>
                <w:lang w:val="en-US"/>
              </w:rPr>
              <w:t>38</w:t>
            </w:r>
          </w:p>
        </w:tc>
        <w:tc>
          <w:tcPr>
            <w:tcW w:w="9645"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Подтверждение происхождения товаров не требуется в  случае:</w:t>
            </w:r>
          </w:p>
        </w:tc>
      </w:tr>
      <w:tr w:rsidR="00B428C0" w:rsidRPr="00A81BFA" w:rsidTr="00154EA2">
        <w:tc>
          <w:tcPr>
            <w:tcW w:w="533"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39</w:t>
            </w:r>
          </w:p>
        </w:tc>
        <w:tc>
          <w:tcPr>
            <w:tcW w:w="9645"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Уполномоченные государственные органы или организации</w:t>
            </w:r>
          </w:p>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государств-членов, выдавшие сертификат о происхождении товара, обязаны хранить его копию и иные документы: </w:t>
            </w:r>
          </w:p>
        </w:tc>
      </w:tr>
      <w:tr w:rsidR="00B428C0" w:rsidRPr="00A81BFA" w:rsidTr="00154EA2">
        <w:tc>
          <w:tcPr>
            <w:tcW w:w="533" w:type="dxa"/>
          </w:tcPr>
          <w:p w:rsidR="00B428C0" w:rsidRPr="005B26AD" w:rsidRDefault="00B428C0" w:rsidP="00541536">
            <w:pPr>
              <w:rPr>
                <w:rFonts w:ascii="Times New Roman" w:hAnsi="Times New Roman" w:cs="Times New Roman"/>
                <w:b/>
                <w:sz w:val="24"/>
                <w:szCs w:val="24"/>
                <w:lang w:val="en-US"/>
              </w:rPr>
            </w:pPr>
            <w:r w:rsidRPr="005B26AD">
              <w:rPr>
                <w:rFonts w:ascii="Times New Roman" w:hAnsi="Times New Roman" w:cs="Times New Roman"/>
                <w:b/>
                <w:sz w:val="24"/>
                <w:szCs w:val="24"/>
                <w:lang w:val="en-US"/>
              </w:rPr>
              <w:t>40</w:t>
            </w:r>
          </w:p>
        </w:tc>
        <w:tc>
          <w:tcPr>
            <w:tcW w:w="9645"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Предварительное решение о происхождении товара</w:t>
            </w:r>
          </w:p>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принимается: </w:t>
            </w:r>
          </w:p>
          <w:p w:rsidR="00B428C0" w:rsidRPr="00A81BFA" w:rsidRDefault="00B428C0" w:rsidP="00987BB7">
            <w:pPr>
              <w:pStyle w:val="ab"/>
              <w:rPr>
                <w:rFonts w:ascii="Times New Roman" w:hAnsi="Times New Roman" w:cs="Times New Roman"/>
                <w:bCs/>
                <w:sz w:val="24"/>
                <w:szCs w:val="24"/>
              </w:rPr>
            </w:pPr>
          </w:p>
        </w:tc>
      </w:tr>
      <w:tr w:rsidR="00B428C0" w:rsidRPr="00A81BFA" w:rsidTr="00154EA2">
        <w:tc>
          <w:tcPr>
            <w:tcW w:w="533" w:type="dxa"/>
          </w:tcPr>
          <w:p w:rsidR="00B428C0" w:rsidRPr="00A81BFA" w:rsidRDefault="00B428C0" w:rsidP="001F2C53">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rPr>
              <w:t>4</w:t>
            </w:r>
            <w:r w:rsidRPr="00A81BFA">
              <w:rPr>
                <w:rFonts w:ascii="Times New Roman" w:hAnsi="Times New Roman" w:cs="Times New Roman"/>
                <w:b/>
                <w:sz w:val="24"/>
                <w:szCs w:val="24"/>
                <w:lang w:val="en-US"/>
              </w:rPr>
              <w:t>1</w:t>
            </w:r>
          </w:p>
        </w:tc>
        <w:tc>
          <w:tcPr>
            <w:tcW w:w="9645" w:type="dxa"/>
          </w:tcPr>
          <w:p w:rsidR="00B428C0" w:rsidRPr="00A81BFA" w:rsidRDefault="00B428C0" w:rsidP="003B448C">
            <w:pPr>
              <w:pStyle w:val="Style5"/>
              <w:widowControl/>
              <w:spacing w:before="48"/>
              <w:jc w:val="both"/>
              <w:rPr>
                <w:rFonts w:eastAsiaTheme="minorHAnsi"/>
                <w:lang w:eastAsia="en-US"/>
              </w:rPr>
            </w:pPr>
            <w:r w:rsidRPr="00A81BFA">
              <w:rPr>
                <w:rFonts w:eastAsiaTheme="minorHAnsi"/>
                <w:lang w:eastAsia="en-US"/>
              </w:rPr>
              <w:t>Декларация о происхождении товара это</w:t>
            </w:r>
          </w:p>
        </w:tc>
      </w:tr>
      <w:tr w:rsidR="00B428C0" w:rsidRPr="00A81BFA" w:rsidTr="00154EA2">
        <w:tc>
          <w:tcPr>
            <w:tcW w:w="533" w:type="dxa"/>
          </w:tcPr>
          <w:p w:rsidR="00B428C0" w:rsidRPr="00A81BFA" w:rsidRDefault="00B428C0" w:rsidP="00A94383">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rPr>
              <w:t>4</w:t>
            </w:r>
            <w:r w:rsidRPr="00A81BFA">
              <w:rPr>
                <w:rFonts w:ascii="Times New Roman" w:hAnsi="Times New Roman" w:cs="Times New Roman"/>
                <w:b/>
                <w:sz w:val="24"/>
                <w:szCs w:val="24"/>
                <w:lang w:val="en-US"/>
              </w:rPr>
              <w:t>2</w:t>
            </w:r>
          </w:p>
        </w:tc>
        <w:tc>
          <w:tcPr>
            <w:tcW w:w="9645" w:type="dxa"/>
          </w:tcPr>
          <w:p w:rsidR="00B428C0" w:rsidRPr="00A81BFA" w:rsidRDefault="00B428C0" w:rsidP="003B448C">
            <w:pPr>
              <w:pStyle w:val="Style5"/>
              <w:widowControl/>
              <w:spacing w:before="48"/>
              <w:jc w:val="both"/>
              <w:rPr>
                <w:rFonts w:eastAsiaTheme="minorHAnsi"/>
                <w:lang w:eastAsia="en-US"/>
              </w:rPr>
            </w:pPr>
            <w:r w:rsidRPr="00A81BFA">
              <w:rPr>
                <w:rFonts w:eastAsiaTheme="minorHAnsi"/>
                <w:lang w:eastAsia="en-US"/>
              </w:rPr>
              <w:t>Сертификат о происхождении товара это</w:t>
            </w:r>
          </w:p>
        </w:tc>
      </w:tr>
      <w:tr w:rsidR="00B428C0" w:rsidRPr="00A81BFA" w:rsidTr="00154EA2">
        <w:tc>
          <w:tcPr>
            <w:tcW w:w="533" w:type="dxa"/>
          </w:tcPr>
          <w:p w:rsidR="00B428C0" w:rsidRPr="00A81BFA" w:rsidRDefault="00B428C0" w:rsidP="00A94383">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rPr>
              <w:t>4</w:t>
            </w:r>
            <w:r w:rsidRPr="00A81BFA">
              <w:rPr>
                <w:rFonts w:ascii="Times New Roman" w:hAnsi="Times New Roman" w:cs="Times New Roman"/>
                <w:b/>
                <w:sz w:val="24"/>
                <w:szCs w:val="24"/>
                <w:lang w:val="en-US"/>
              </w:rPr>
              <w:t>3</w:t>
            </w:r>
          </w:p>
        </w:tc>
        <w:tc>
          <w:tcPr>
            <w:tcW w:w="9645" w:type="dxa"/>
          </w:tcPr>
          <w:p w:rsidR="00B428C0" w:rsidRPr="00A81BFA" w:rsidRDefault="00B428C0" w:rsidP="003B448C">
            <w:pPr>
              <w:pStyle w:val="Style5"/>
              <w:widowControl/>
              <w:spacing w:before="48"/>
              <w:jc w:val="both"/>
              <w:rPr>
                <w:rFonts w:eastAsiaTheme="minorHAnsi"/>
                <w:lang w:eastAsia="en-US"/>
              </w:rPr>
            </w:pPr>
            <w:r w:rsidRPr="00A81BFA">
              <w:rPr>
                <w:rFonts w:eastAsiaTheme="minorHAnsi"/>
                <w:lang w:eastAsia="en-US"/>
              </w:rPr>
              <w:t>Срок принятия  предварительного решения о происхождении товара</w:t>
            </w:r>
          </w:p>
        </w:tc>
      </w:tr>
    </w:tbl>
    <w:p w:rsidR="00232BD7" w:rsidRPr="000E553F" w:rsidRDefault="00232BD7" w:rsidP="00987BB7">
      <w:pPr>
        <w:pStyle w:val="ab"/>
        <w:rPr>
          <w:rFonts w:ascii="Times New Roman" w:hAnsi="Times New Roman" w:cs="Times New Roman"/>
          <w:sz w:val="20"/>
          <w:szCs w:val="20"/>
        </w:rPr>
      </w:pPr>
    </w:p>
    <w:tbl>
      <w:tblPr>
        <w:tblStyle w:val="a8"/>
        <w:tblW w:w="0" w:type="auto"/>
        <w:tblInd w:w="562" w:type="dxa"/>
        <w:tblLook w:val="04A0" w:firstRow="1" w:lastRow="0" w:firstColumn="1" w:lastColumn="0" w:noHBand="0" w:noVBand="1"/>
      </w:tblPr>
      <w:tblGrid>
        <w:gridCol w:w="567"/>
        <w:gridCol w:w="9611"/>
      </w:tblGrid>
      <w:tr w:rsidR="00D87EC4" w:rsidRPr="00A81BFA" w:rsidTr="00154EA2">
        <w:tc>
          <w:tcPr>
            <w:tcW w:w="10178" w:type="dxa"/>
            <w:gridSpan w:val="2"/>
          </w:tcPr>
          <w:p w:rsidR="00D87EC4" w:rsidRPr="00A81BFA" w:rsidRDefault="00D87EC4"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5 Таможенная стоимость товаров</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11"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44</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Таможенная стоимость товаров, вывозимых с таможенной территории Союза, определяется в соответствии с законодательством: </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45</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Сколько существует методов таможенной оценки ввозимых товаров:</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46</w:t>
            </w:r>
          </w:p>
        </w:tc>
        <w:tc>
          <w:tcPr>
            <w:tcW w:w="9611" w:type="dxa"/>
          </w:tcPr>
          <w:p w:rsidR="00B428C0" w:rsidRPr="00A81BFA" w:rsidRDefault="00B428C0" w:rsidP="00796658">
            <w:pPr>
              <w:pStyle w:val="ab"/>
              <w:rPr>
                <w:rFonts w:ascii="Times New Roman" w:hAnsi="Times New Roman" w:cs="Times New Roman"/>
                <w:sz w:val="24"/>
                <w:szCs w:val="24"/>
              </w:rPr>
            </w:pPr>
            <w:r w:rsidRPr="00A81BFA">
              <w:rPr>
                <w:rFonts w:ascii="Times New Roman" w:hAnsi="Times New Roman" w:cs="Times New Roman"/>
                <w:sz w:val="24"/>
                <w:szCs w:val="24"/>
              </w:rPr>
              <w:t xml:space="preserve">В какой валюте определяется таможенная стоимость товаров  </w:t>
            </w:r>
          </w:p>
        </w:tc>
      </w:tr>
    </w:tbl>
    <w:p w:rsidR="00232BD7" w:rsidRPr="000E553F" w:rsidRDefault="00232BD7" w:rsidP="00987BB7">
      <w:pPr>
        <w:pStyle w:val="ab"/>
        <w:rPr>
          <w:rFonts w:ascii="Times New Roman" w:hAnsi="Times New Roman" w:cs="Times New Roman"/>
          <w:sz w:val="20"/>
          <w:szCs w:val="20"/>
        </w:rPr>
      </w:pPr>
    </w:p>
    <w:p w:rsidR="00232BD7" w:rsidRPr="003013D8" w:rsidRDefault="00232BD7" w:rsidP="00987BB7">
      <w:pPr>
        <w:pStyle w:val="ab"/>
        <w:jc w:val="center"/>
        <w:rPr>
          <w:rFonts w:ascii="Times New Roman" w:hAnsi="Times New Roman" w:cs="Times New Roman"/>
          <w:b/>
          <w:sz w:val="28"/>
          <w:szCs w:val="28"/>
        </w:rPr>
      </w:pPr>
      <w:r w:rsidRPr="003013D8">
        <w:rPr>
          <w:rFonts w:ascii="Times New Roman" w:hAnsi="Times New Roman" w:cs="Times New Roman"/>
          <w:b/>
          <w:sz w:val="28"/>
          <w:szCs w:val="28"/>
        </w:rPr>
        <w:t>РАЗДЕЛ 2</w:t>
      </w:r>
    </w:p>
    <w:p w:rsidR="00232BD7" w:rsidRPr="003013D8" w:rsidRDefault="00232BD7" w:rsidP="00987BB7">
      <w:pPr>
        <w:pStyle w:val="ab"/>
        <w:jc w:val="center"/>
        <w:rPr>
          <w:rFonts w:ascii="Times New Roman" w:hAnsi="Times New Roman" w:cs="Times New Roman"/>
          <w:b/>
          <w:i/>
          <w:sz w:val="28"/>
          <w:szCs w:val="28"/>
        </w:rPr>
      </w:pPr>
      <w:r w:rsidRPr="003013D8">
        <w:rPr>
          <w:rFonts w:ascii="Times New Roman" w:hAnsi="Times New Roman" w:cs="Times New Roman"/>
          <w:b/>
          <w:sz w:val="28"/>
          <w:szCs w:val="28"/>
        </w:rPr>
        <w:t>ТАМОЖЕННЫЕ ПЛАТЕЖИ</w:t>
      </w:r>
      <w:r w:rsidRPr="003013D8">
        <w:rPr>
          <w:rFonts w:ascii="Times New Roman" w:hAnsi="Times New Roman" w:cs="Times New Roman"/>
          <w:b/>
          <w:i/>
          <w:sz w:val="28"/>
          <w:szCs w:val="28"/>
        </w:rPr>
        <w:t xml:space="preserve">, </w:t>
      </w:r>
      <w:r w:rsidRPr="003013D8">
        <w:rPr>
          <w:rFonts w:ascii="Times New Roman" w:hAnsi="Times New Roman" w:cs="Times New Roman"/>
          <w:b/>
          <w:sz w:val="28"/>
          <w:szCs w:val="28"/>
        </w:rPr>
        <w:t>СПЕЦИАЛЬНЫЕ, АНТИДЕМПИНГОВЫЕ, КОМПЕНСАЦИОННЫЕ ПОШЛИНЫ</w:t>
      </w:r>
    </w:p>
    <w:p w:rsidR="00232BD7" w:rsidRPr="000E553F" w:rsidRDefault="00232BD7" w:rsidP="00987BB7">
      <w:pPr>
        <w:pStyle w:val="ab"/>
        <w:jc w:val="center"/>
        <w:rPr>
          <w:rFonts w:ascii="Times New Roman" w:hAnsi="Times New Roman" w:cs="Times New Roman"/>
          <w:b/>
          <w:sz w:val="20"/>
          <w:szCs w:val="20"/>
        </w:rPr>
      </w:pPr>
    </w:p>
    <w:p w:rsidR="00232BD7" w:rsidRPr="000E553F" w:rsidRDefault="002863FC" w:rsidP="00987BB7">
      <w:pPr>
        <w:pStyle w:val="ab"/>
        <w:rPr>
          <w:rFonts w:ascii="Times New Roman" w:hAnsi="Times New Roman" w:cs="Times New Roman"/>
          <w:sz w:val="20"/>
          <w:szCs w:val="20"/>
        </w:rPr>
      </w:pPr>
      <w:r>
        <w:rPr>
          <w:rFonts w:ascii="Times New Roman" w:hAnsi="Times New Roman" w:cs="Times New Roman"/>
          <w:b/>
          <w:sz w:val="20"/>
          <w:szCs w:val="20"/>
        </w:rPr>
        <w:t xml:space="preserve"> </w:t>
      </w:r>
    </w:p>
    <w:tbl>
      <w:tblPr>
        <w:tblStyle w:val="a8"/>
        <w:tblW w:w="0" w:type="auto"/>
        <w:tblInd w:w="562" w:type="dxa"/>
        <w:tblLook w:val="04A0" w:firstRow="1" w:lastRow="0" w:firstColumn="1" w:lastColumn="0" w:noHBand="0" w:noVBand="1"/>
      </w:tblPr>
      <w:tblGrid>
        <w:gridCol w:w="567"/>
        <w:gridCol w:w="9611"/>
      </w:tblGrid>
      <w:tr w:rsidR="002863FC" w:rsidRPr="00A81BFA" w:rsidTr="00154EA2">
        <w:tc>
          <w:tcPr>
            <w:tcW w:w="10178" w:type="dxa"/>
            <w:gridSpan w:val="2"/>
          </w:tcPr>
          <w:p w:rsidR="002863FC" w:rsidRPr="00A81BFA" w:rsidRDefault="002863FC" w:rsidP="00987BB7">
            <w:pPr>
              <w:pStyle w:val="ab"/>
              <w:rPr>
                <w:rFonts w:ascii="Times New Roman" w:hAnsi="Times New Roman" w:cs="Times New Roman"/>
                <w:b/>
                <w:sz w:val="24"/>
                <w:szCs w:val="24"/>
              </w:rPr>
            </w:pPr>
            <w:r w:rsidRPr="00A81BFA">
              <w:rPr>
                <w:rFonts w:ascii="Times New Roman" w:hAnsi="Times New Roman" w:cs="Times New Roman"/>
                <w:b/>
                <w:sz w:val="24"/>
                <w:szCs w:val="24"/>
              </w:rPr>
              <w:lastRenderedPageBreak/>
              <w:t>Глава 6 Общие положения о таможенных платежах</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11"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47</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Виды и ставки таможенных сборов устанавливаются: </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48</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Случаи, когда таможенные сборы не уплачиваются:</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49</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Авансовые платежи уплачиваются:</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50</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Авансовые платежи это</w:t>
            </w:r>
          </w:p>
        </w:tc>
      </w:tr>
      <w:tr w:rsidR="00B428C0" w:rsidRPr="00A81BFA" w:rsidTr="00154EA2">
        <w:tc>
          <w:tcPr>
            <w:tcW w:w="567" w:type="dxa"/>
          </w:tcPr>
          <w:p w:rsidR="00B428C0" w:rsidRPr="00A81BFA" w:rsidRDefault="00B428C0" w:rsidP="00A9438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5</w:t>
            </w:r>
            <w:r w:rsidRPr="00A81BFA">
              <w:rPr>
                <w:rFonts w:ascii="Times New Roman" w:hAnsi="Times New Roman" w:cs="Times New Roman"/>
                <w:b/>
                <w:sz w:val="24"/>
                <w:szCs w:val="24"/>
                <w:lang w:val="en-US"/>
              </w:rPr>
              <w:t>1</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Тарифные преференции предоставляются в соответствии:</w:t>
            </w:r>
          </w:p>
        </w:tc>
      </w:tr>
    </w:tbl>
    <w:p w:rsidR="000013EC" w:rsidRPr="000013EC" w:rsidRDefault="000013EC" w:rsidP="00987BB7">
      <w:pPr>
        <w:pStyle w:val="ab"/>
        <w:rPr>
          <w:rFonts w:ascii="Times New Roman" w:hAnsi="Times New Roman" w:cs="Times New Roman"/>
          <w:sz w:val="20"/>
          <w:szCs w:val="20"/>
        </w:rPr>
      </w:pPr>
    </w:p>
    <w:p w:rsidR="00232BD7" w:rsidRPr="000E553F" w:rsidRDefault="00232BD7" w:rsidP="00987BB7">
      <w:pPr>
        <w:pStyle w:val="ab"/>
        <w:rPr>
          <w:rFonts w:ascii="Times New Roman" w:hAnsi="Times New Roman" w:cs="Times New Roman"/>
          <w:sz w:val="20"/>
          <w:szCs w:val="20"/>
        </w:rPr>
      </w:pPr>
    </w:p>
    <w:tbl>
      <w:tblPr>
        <w:tblStyle w:val="a8"/>
        <w:tblW w:w="0" w:type="auto"/>
        <w:tblInd w:w="562" w:type="dxa"/>
        <w:tblLook w:val="04A0" w:firstRow="1" w:lastRow="0" w:firstColumn="1" w:lastColumn="0" w:noHBand="0" w:noVBand="1"/>
      </w:tblPr>
      <w:tblGrid>
        <w:gridCol w:w="567"/>
        <w:gridCol w:w="9611"/>
      </w:tblGrid>
      <w:tr w:rsidR="00D87EC4" w:rsidRPr="00A81BFA" w:rsidTr="00154EA2">
        <w:tc>
          <w:tcPr>
            <w:tcW w:w="10178" w:type="dxa"/>
            <w:gridSpan w:val="2"/>
          </w:tcPr>
          <w:p w:rsidR="00D87EC4" w:rsidRPr="00A81BFA" w:rsidRDefault="00D87EC4" w:rsidP="00435562">
            <w:pPr>
              <w:pStyle w:val="ab"/>
              <w:rPr>
                <w:rFonts w:ascii="Times New Roman" w:hAnsi="Times New Roman" w:cs="Times New Roman"/>
                <w:b/>
                <w:sz w:val="24"/>
                <w:szCs w:val="24"/>
              </w:rPr>
            </w:pPr>
            <w:r w:rsidRPr="00A81BFA">
              <w:rPr>
                <w:rFonts w:ascii="Times New Roman" w:hAnsi="Times New Roman" w:cs="Times New Roman"/>
                <w:b/>
                <w:sz w:val="24"/>
                <w:szCs w:val="24"/>
              </w:rPr>
              <w:t>Глава 7 Исчисление таможенных пошлин, налогов</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11"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567" w:type="dxa"/>
          </w:tcPr>
          <w:p w:rsidR="00B428C0" w:rsidRPr="00A81BFA" w:rsidRDefault="00B428C0" w:rsidP="00A9438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5</w:t>
            </w:r>
            <w:r w:rsidRPr="00A81BFA">
              <w:rPr>
                <w:rFonts w:ascii="Times New Roman" w:hAnsi="Times New Roman" w:cs="Times New Roman"/>
                <w:b/>
                <w:sz w:val="24"/>
                <w:szCs w:val="24"/>
                <w:lang w:val="en-US"/>
              </w:rPr>
              <w:t>2</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К таможенным платежам относятся</w:t>
            </w:r>
          </w:p>
        </w:tc>
      </w:tr>
      <w:tr w:rsidR="00B428C0" w:rsidRPr="00A81BFA" w:rsidTr="00154EA2">
        <w:tc>
          <w:tcPr>
            <w:tcW w:w="567" w:type="dxa"/>
          </w:tcPr>
          <w:p w:rsidR="00B428C0" w:rsidRPr="00A81BFA" w:rsidRDefault="00B428C0" w:rsidP="00435562">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53</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Объектом обложения таможенными пошлинами, налогами являются:</w:t>
            </w:r>
          </w:p>
        </w:tc>
      </w:tr>
      <w:tr w:rsidR="00B428C0" w:rsidRPr="00A81BFA" w:rsidTr="00154EA2">
        <w:tc>
          <w:tcPr>
            <w:tcW w:w="567" w:type="dxa"/>
          </w:tcPr>
          <w:p w:rsidR="00B428C0" w:rsidRPr="00A81BFA" w:rsidRDefault="00B428C0" w:rsidP="000013EC">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54</w:t>
            </w:r>
          </w:p>
        </w:tc>
        <w:tc>
          <w:tcPr>
            <w:tcW w:w="9611" w:type="dxa"/>
          </w:tcPr>
          <w:p w:rsidR="00B428C0" w:rsidRPr="00A81BFA" w:rsidRDefault="00B428C0" w:rsidP="000013EC">
            <w:pPr>
              <w:pStyle w:val="ab"/>
              <w:rPr>
                <w:rFonts w:ascii="Times New Roman" w:hAnsi="Times New Roman" w:cs="Times New Roman"/>
                <w:sz w:val="24"/>
                <w:szCs w:val="24"/>
              </w:rPr>
            </w:pPr>
            <w:r w:rsidRPr="00A81BFA">
              <w:rPr>
                <w:rFonts w:ascii="Times New Roman" w:hAnsi="Times New Roman" w:cs="Times New Roman"/>
                <w:bCs/>
                <w:sz w:val="24"/>
                <w:szCs w:val="24"/>
              </w:rPr>
              <w:t>Базой</w:t>
            </w:r>
            <w:r w:rsidRPr="00A81BFA">
              <w:rPr>
                <w:rFonts w:ascii="Times New Roman" w:hAnsi="Times New Roman" w:cs="Times New Roman"/>
                <w:sz w:val="24"/>
                <w:szCs w:val="24"/>
              </w:rPr>
              <w:t xml:space="preserve"> для исчисления таможенных пошлин являются</w:t>
            </w:r>
          </w:p>
        </w:tc>
      </w:tr>
      <w:tr w:rsidR="00B428C0" w:rsidRPr="00A81BFA" w:rsidTr="00154EA2">
        <w:tc>
          <w:tcPr>
            <w:tcW w:w="567" w:type="dxa"/>
          </w:tcPr>
          <w:p w:rsidR="00B428C0" w:rsidRPr="00A81BFA" w:rsidRDefault="00B428C0" w:rsidP="000013EC">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55</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Таможенные пошлины, налоги исчисляются таможенным органом в  случае:</w:t>
            </w:r>
          </w:p>
        </w:tc>
      </w:tr>
      <w:tr w:rsidR="00B428C0" w:rsidRPr="00A81BFA" w:rsidTr="00154EA2">
        <w:tc>
          <w:tcPr>
            <w:tcW w:w="567" w:type="dxa"/>
          </w:tcPr>
          <w:p w:rsidR="00B428C0" w:rsidRPr="00A81BFA" w:rsidRDefault="00B428C0" w:rsidP="000013EC">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56</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При заполнении таможенного приходного ордера должностным лицом таможенного органа формируется: </w:t>
            </w:r>
          </w:p>
        </w:tc>
      </w:tr>
      <w:tr w:rsidR="00B428C0" w:rsidRPr="00A81BFA" w:rsidTr="00154EA2">
        <w:tc>
          <w:tcPr>
            <w:tcW w:w="567" w:type="dxa"/>
          </w:tcPr>
          <w:p w:rsidR="00B428C0" w:rsidRPr="00A81BFA" w:rsidRDefault="00B428C0" w:rsidP="000013EC">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57</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Для исчисления таможенных пошлин, налогов применяются ставки, действующие: </w:t>
            </w:r>
          </w:p>
        </w:tc>
      </w:tr>
      <w:tr w:rsidR="00B428C0" w:rsidRPr="00A81BFA" w:rsidTr="00154EA2">
        <w:tc>
          <w:tcPr>
            <w:tcW w:w="567" w:type="dxa"/>
          </w:tcPr>
          <w:p w:rsidR="00B428C0" w:rsidRPr="00A81BFA" w:rsidRDefault="00B428C0" w:rsidP="000013EC">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58</w:t>
            </w:r>
          </w:p>
        </w:tc>
        <w:tc>
          <w:tcPr>
            <w:tcW w:w="9611" w:type="dxa"/>
          </w:tcPr>
          <w:p w:rsidR="00B428C0" w:rsidRPr="00A81BFA" w:rsidRDefault="00B428C0" w:rsidP="00435562">
            <w:pPr>
              <w:pStyle w:val="ab"/>
              <w:jc w:val="both"/>
              <w:rPr>
                <w:rFonts w:ascii="Times New Roman" w:hAnsi="Times New Roman" w:cs="Times New Roman"/>
                <w:sz w:val="24"/>
                <w:szCs w:val="24"/>
              </w:rPr>
            </w:pPr>
            <w:r w:rsidRPr="00A81BFA">
              <w:rPr>
                <w:rFonts w:ascii="Times New Roman" w:hAnsi="Times New Roman" w:cs="Times New Roman"/>
                <w:sz w:val="24"/>
                <w:szCs w:val="24"/>
              </w:rPr>
              <w:t xml:space="preserve">Для исчисления ввозных таможенных пошлин применяются ставки  </w:t>
            </w:r>
          </w:p>
        </w:tc>
      </w:tr>
      <w:tr w:rsidR="00B428C0" w:rsidRPr="00A81BFA" w:rsidTr="00154EA2">
        <w:tc>
          <w:tcPr>
            <w:tcW w:w="567" w:type="dxa"/>
          </w:tcPr>
          <w:p w:rsidR="00B428C0" w:rsidRPr="00A81BFA" w:rsidRDefault="00B428C0" w:rsidP="000013EC">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lang w:val="en-US"/>
              </w:rPr>
              <w:t>59</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Обязанность по уплате таможенных пошлин, налогов при незаконном перемещении товаров через таможенную границу Союза возникает: </w:t>
            </w:r>
          </w:p>
        </w:tc>
      </w:tr>
      <w:tr w:rsidR="00B428C0" w:rsidRPr="00A81BFA" w:rsidTr="00154EA2">
        <w:tc>
          <w:tcPr>
            <w:tcW w:w="567" w:type="dxa"/>
          </w:tcPr>
          <w:p w:rsidR="00B428C0" w:rsidRPr="00A81BFA" w:rsidRDefault="00B428C0" w:rsidP="000013EC">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lang w:val="en-US"/>
              </w:rPr>
              <w:t>60</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При незаконном перемещении товаров через таможенную границу Союза сроком уплаты таможенных пошлин, налогов считается:</w:t>
            </w:r>
          </w:p>
        </w:tc>
      </w:tr>
      <w:tr w:rsidR="00B428C0" w:rsidRPr="00A81BFA" w:rsidTr="00154EA2">
        <w:tc>
          <w:tcPr>
            <w:tcW w:w="567" w:type="dxa"/>
          </w:tcPr>
          <w:p w:rsidR="00B428C0" w:rsidRPr="00A81BFA" w:rsidRDefault="00B428C0" w:rsidP="00A94383">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rPr>
              <w:t>6</w:t>
            </w:r>
            <w:r w:rsidRPr="00A81BFA">
              <w:rPr>
                <w:rFonts w:ascii="Times New Roman" w:hAnsi="Times New Roman" w:cs="Times New Roman"/>
                <w:b/>
                <w:sz w:val="24"/>
                <w:szCs w:val="24"/>
                <w:lang w:val="en-US"/>
              </w:rPr>
              <w:t>1`</w:t>
            </w:r>
          </w:p>
        </w:tc>
        <w:tc>
          <w:tcPr>
            <w:tcW w:w="9611" w:type="dxa"/>
          </w:tcPr>
          <w:p w:rsidR="00B428C0" w:rsidRPr="00A81BFA" w:rsidRDefault="00B428C0" w:rsidP="00F56E5C">
            <w:pPr>
              <w:pStyle w:val="ab"/>
              <w:jc w:val="both"/>
              <w:rPr>
                <w:rFonts w:ascii="Times New Roman" w:hAnsi="Times New Roman" w:cs="Times New Roman"/>
                <w:sz w:val="24"/>
                <w:szCs w:val="24"/>
              </w:rPr>
            </w:pPr>
            <w:r w:rsidRPr="00A81BFA">
              <w:rPr>
                <w:rFonts w:ascii="Times New Roman" w:hAnsi="Times New Roman" w:cs="Times New Roman"/>
                <w:sz w:val="24"/>
                <w:szCs w:val="24"/>
              </w:rPr>
              <w:t>Плательщики таможенных пошлин, налогов</w:t>
            </w:r>
          </w:p>
        </w:tc>
      </w:tr>
      <w:tr w:rsidR="00B428C0" w:rsidRPr="00A81BFA" w:rsidTr="00154EA2">
        <w:tc>
          <w:tcPr>
            <w:tcW w:w="567" w:type="dxa"/>
          </w:tcPr>
          <w:p w:rsidR="00B428C0" w:rsidRPr="00A81BFA" w:rsidRDefault="00B428C0" w:rsidP="000013EC">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lang w:val="en-US"/>
              </w:rPr>
              <w:t>62</w:t>
            </w:r>
          </w:p>
        </w:tc>
        <w:tc>
          <w:tcPr>
            <w:tcW w:w="9611" w:type="dxa"/>
          </w:tcPr>
          <w:p w:rsidR="00B428C0" w:rsidRPr="00A81BFA" w:rsidRDefault="00B428C0" w:rsidP="00F56E5C">
            <w:pPr>
              <w:pStyle w:val="ab"/>
              <w:jc w:val="both"/>
              <w:rPr>
                <w:rFonts w:ascii="Times New Roman" w:hAnsi="Times New Roman" w:cs="Times New Roman"/>
                <w:sz w:val="24"/>
                <w:szCs w:val="24"/>
              </w:rPr>
            </w:pPr>
            <w:r w:rsidRPr="00A81BFA">
              <w:rPr>
                <w:rFonts w:ascii="Times New Roman" w:hAnsi="Times New Roman" w:cs="Times New Roman"/>
                <w:sz w:val="24"/>
                <w:szCs w:val="24"/>
              </w:rPr>
              <w:t>Исчисление таможенных пошлин, налогов</w:t>
            </w:r>
          </w:p>
        </w:tc>
      </w:tr>
      <w:tr w:rsidR="00B428C0" w:rsidRPr="00A81BFA" w:rsidTr="00154EA2">
        <w:tc>
          <w:tcPr>
            <w:tcW w:w="567" w:type="dxa"/>
          </w:tcPr>
          <w:p w:rsidR="00B428C0" w:rsidRPr="00A81BFA" w:rsidRDefault="00B428C0" w:rsidP="00F56E5C">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lang w:val="en-US"/>
              </w:rPr>
              <w:t>63</w:t>
            </w:r>
          </w:p>
        </w:tc>
        <w:tc>
          <w:tcPr>
            <w:tcW w:w="9611" w:type="dxa"/>
          </w:tcPr>
          <w:p w:rsidR="00B428C0" w:rsidRPr="00A81BFA" w:rsidRDefault="00B428C0" w:rsidP="00F56E5C">
            <w:pPr>
              <w:pStyle w:val="ab"/>
              <w:jc w:val="both"/>
              <w:rPr>
                <w:rFonts w:ascii="Times New Roman" w:hAnsi="Times New Roman" w:cs="Times New Roman"/>
                <w:sz w:val="24"/>
                <w:szCs w:val="24"/>
              </w:rPr>
            </w:pPr>
            <w:r w:rsidRPr="00A81BFA">
              <w:rPr>
                <w:rFonts w:ascii="Times New Roman" w:hAnsi="Times New Roman" w:cs="Times New Roman"/>
                <w:sz w:val="24"/>
                <w:szCs w:val="24"/>
              </w:rPr>
              <w:t xml:space="preserve">Сведения об исчислении таможенных пошлин, налогов указываются  </w:t>
            </w:r>
          </w:p>
        </w:tc>
      </w:tr>
    </w:tbl>
    <w:p w:rsidR="00232BD7" w:rsidRPr="000E553F" w:rsidRDefault="00232BD7" w:rsidP="00987BB7">
      <w:pPr>
        <w:pStyle w:val="ab"/>
        <w:rPr>
          <w:rFonts w:ascii="Times New Roman" w:hAnsi="Times New Roman" w:cs="Times New Roman"/>
          <w:sz w:val="20"/>
          <w:szCs w:val="20"/>
        </w:rPr>
      </w:pPr>
    </w:p>
    <w:tbl>
      <w:tblPr>
        <w:tblStyle w:val="a8"/>
        <w:tblW w:w="10178" w:type="dxa"/>
        <w:tblInd w:w="562" w:type="dxa"/>
        <w:tblLook w:val="04A0" w:firstRow="1" w:lastRow="0" w:firstColumn="1" w:lastColumn="0" w:noHBand="0" w:noVBand="1"/>
      </w:tblPr>
      <w:tblGrid>
        <w:gridCol w:w="564"/>
        <w:gridCol w:w="9614"/>
      </w:tblGrid>
      <w:tr w:rsidR="00F56E5C" w:rsidRPr="00A81BFA" w:rsidTr="00154EA2">
        <w:tc>
          <w:tcPr>
            <w:tcW w:w="10178" w:type="dxa"/>
            <w:gridSpan w:val="2"/>
          </w:tcPr>
          <w:p w:rsidR="00F56E5C" w:rsidRPr="00A81BFA" w:rsidRDefault="00F56E5C"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8 Сроки и порядок уплаты таможенных пошлин, налогов</w:t>
            </w:r>
          </w:p>
        </w:tc>
      </w:tr>
      <w:tr w:rsidR="00B428C0" w:rsidRPr="00A81BFA" w:rsidTr="00154EA2">
        <w:tc>
          <w:tcPr>
            <w:tcW w:w="564"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14"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564" w:type="dxa"/>
          </w:tcPr>
          <w:p w:rsidR="00B428C0" w:rsidRPr="00A81BFA" w:rsidRDefault="00B428C0" w:rsidP="00BF22D0">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64</w:t>
            </w:r>
          </w:p>
        </w:tc>
        <w:tc>
          <w:tcPr>
            <w:tcW w:w="9614"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Отсрочка или рассрочка уплаты ввозных таможенных пошлин предоставляется в отношении товаров, помещаемых под таможенную процедуру: </w:t>
            </w:r>
          </w:p>
        </w:tc>
      </w:tr>
      <w:tr w:rsidR="00B428C0" w:rsidRPr="00A81BFA" w:rsidTr="00154EA2">
        <w:tc>
          <w:tcPr>
            <w:tcW w:w="564" w:type="dxa"/>
          </w:tcPr>
          <w:p w:rsidR="00B428C0" w:rsidRPr="00A81BFA" w:rsidRDefault="00B428C0" w:rsidP="00BF22D0">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65</w:t>
            </w:r>
          </w:p>
        </w:tc>
        <w:tc>
          <w:tcPr>
            <w:tcW w:w="9614"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Отсрочка или рассрочка уплаты ввозных таможенных пошлин предоставляется на срок не более: </w:t>
            </w:r>
          </w:p>
        </w:tc>
      </w:tr>
      <w:tr w:rsidR="00B428C0" w:rsidRPr="00A81BFA" w:rsidTr="00154EA2">
        <w:tc>
          <w:tcPr>
            <w:tcW w:w="564" w:type="dxa"/>
          </w:tcPr>
          <w:p w:rsidR="00B428C0" w:rsidRPr="00A81BFA" w:rsidRDefault="00B428C0" w:rsidP="00BF22D0">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lang w:val="en-US"/>
              </w:rPr>
              <w:t>66</w:t>
            </w:r>
          </w:p>
        </w:tc>
        <w:tc>
          <w:tcPr>
            <w:tcW w:w="9614"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Ввозные таможенные пошлины уплачиваются: </w:t>
            </w:r>
          </w:p>
        </w:tc>
      </w:tr>
      <w:tr w:rsidR="00B428C0" w:rsidRPr="00A81BFA" w:rsidTr="00154EA2">
        <w:tc>
          <w:tcPr>
            <w:tcW w:w="564" w:type="dxa"/>
          </w:tcPr>
          <w:p w:rsidR="00B428C0" w:rsidRPr="00A81BFA" w:rsidRDefault="00B428C0" w:rsidP="00BF22D0">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lang w:val="en-US"/>
              </w:rPr>
              <w:t>67</w:t>
            </w:r>
          </w:p>
        </w:tc>
        <w:tc>
          <w:tcPr>
            <w:tcW w:w="9614" w:type="dxa"/>
          </w:tcPr>
          <w:p w:rsidR="00B428C0" w:rsidRPr="00A81BFA" w:rsidRDefault="00B428C0" w:rsidP="00210401">
            <w:pPr>
              <w:pStyle w:val="Style5"/>
              <w:widowControl/>
              <w:spacing w:before="48"/>
              <w:jc w:val="both"/>
              <w:rPr>
                <w:rStyle w:val="FontStyle12"/>
                <w:sz w:val="24"/>
                <w:szCs w:val="24"/>
              </w:rPr>
            </w:pPr>
            <w:r w:rsidRPr="00A81BFA">
              <w:rPr>
                <w:rStyle w:val="FontStyle12"/>
                <w:sz w:val="24"/>
                <w:szCs w:val="24"/>
              </w:rPr>
              <w:t>Изменение сроков уплаты ввозных таможенных пошлин, налогов</w:t>
            </w:r>
            <w:r w:rsidRPr="00A81BFA">
              <w:t xml:space="preserve"> осуществляется в форме</w:t>
            </w:r>
          </w:p>
        </w:tc>
      </w:tr>
      <w:tr w:rsidR="00B428C0" w:rsidRPr="00A81BFA" w:rsidTr="00154EA2">
        <w:tc>
          <w:tcPr>
            <w:tcW w:w="564" w:type="dxa"/>
          </w:tcPr>
          <w:p w:rsidR="00B428C0" w:rsidRPr="00A81BFA" w:rsidRDefault="00B428C0" w:rsidP="00BF22D0">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68</w:t>
            </w:r>
          </w:p>
        </w:tc>
        <w:tc>
          <w:tcPr>
            <w:tcW w:w="9614" w:type="dxa"/>
          </w:tcPr>
          <w:p w:rsidR="00B428C0" w:rsidRPr="00A81BFA" w:rsidRDefault="00B428C0" w:rsidP="00210401">
            <w:pPr>
              <w:pStyle w:val="ab"/>
              <w:jc w:val="both"/>
              <w:rPr>
                <w:rFonts w:ascii="Times New Roman" w:hAnsi="Times New Roman" w:cs="Times New Roman"/>
                <w:sz w:val="24"/>
                <w:szCs w:val="24"/>
              </w:rPr>
            </w:pPr>
            <w:r w:rsidRPr="00A81BFA">
              <w:rPr>
                <w:rFonts w:ascii="Times New Roman" w:hAnsi="Times New Roman" w:cs="Times New Roman"/>
                <w:sz w:val="24"/>
                <w:szCs w:val="24"/>
              </w:rPr>
              <w:t>Сроки предоставления отсрочки   уплаты ввозных таможенных пошлин  с уплатой процентов за отсрочку</w:t>
            </w:r>
          </w:p>
        </w:tc>
      </w:tr>
      <w:tr w:rsidR="00B428C0" w:rsidRPr="00A81BFA" w:rsidTr="00154EA2">
        <w:tc>
          <w:tcPr>
            <w:tcW w:w="564" w:type="dxa"/>
          </w:tcPr>
          <w:p w:rsidR="00B428C0" w:rsidRPr="00A81BFA" w:rsidRDefault="00B428C0" w:rsidP="00BF22D0">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69</w:t>
            </w:r>
          </w:p>
        </w:tc>
        <w:tc>
          <w:tcPr>
            <w:tcW w:w="9614" w:type="dxa"/>
          </w:tcPr>
          <w:p w:rsidR="00B428C0" w:rsidRPr="00A81BFA" w:rsidRDefault="00B428C0" w:rsidP="00210401">
            <w:pPr>
              <w:pStyle w:val="ab"/>
              <w:jc w:val="both"/>
              <w:rPr>
                <w:rFonts w:ascii="Times New Roman" w:hAnsi="Times New Roman" w:cs="Times New Roman"/>
                <w:sz w:val="24"/>
                <w:szCs w:val="24"/>
              </w:rPr>
            </w:pPr>
            <w:r w:rsidRPr="00A81BFA">
              <w:rPr>
                <w:rFonts w:ascii="Times New Roman" w:hAnsi="Times New Roman" w:cs="Times New Roman"/>
                <w:sz w:val="24"/>
                <w:szCs w:val="24"/>
              </w:rPr>
              <w:t xml:space="preserve">Срок предоставления отсрочки или рассрочки уплаты ввозных таможенных пошлин без уплаты процентов за отсрочку или рассрочку  </w:t>
            </w:r>
          </w:p>
          <w:p w:rsidR="00B428C0" w:rsidRPr="00A81BFA" w:rsidRDefault="00B428C0" w:rsidP="00210401">
            <w:pPr>
              <w:pStyle w:val="ab"/>
              <w:jc w:val="both"/>
              <w:rPr>
                <w:rFonts w:ascii="Times New Roman" w:hAnsi="Times New Roman" w:cs="Times New Roman"/>
                <w:sz w:val="24"/>
                <w:szCs w:val="24"/>
              </w:rPr>
            </w:pPr>
          </w:p>
        </w:tc>
      </w:tr>
      <w:tr w:rsidR="00B428C0" w:rsidRPr="00A81BFA" w:rsidTr="00154EA2">
        <w:tc>
          <w:tcPr>
            <w:tcW w:w="564" w:type="dxa"/>
          </w:tcPr>
          <w:p w:rsidR="00B428C0" w:rsidRPr="00A81BFA" w:rsidRDefault="00B428C0" w:rsidP="005745D7">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rPr>
              <w:t>7</w:t>
            </w:r>
            <w:r w:rsidRPr="00A81BFA">
              <w:rPr>
                <w:rFonts w:ascii="Times New Roman" w:hAnsi="Times New Roman" w:cs="Times New Roman"/>
                <w:b/>
                <w:sz w:val="24"/>
                <w:szCs w:val="24"/>
                <w:lang w:val="en-US"/>
              </w:rPr>
              <w:t>0</w:t>
            </w:r>
          </w:p>
        </w:tc>
        <w:tc>
          <w:tcPr>
            <w:tcW w:w="9614" w:type="dxa"/>
          </w:tcPr>
          <w:p w:rsidR="00B428C0" w:rsidRPr="00A81BFA" w:rsidRDefault="00B428C0" w:rsidP="00210401">
            <w:pPr>
              <w:pStyle w:val="ab"/>
              <w:jc w:val="both"/>
              <w:rPr>
                <w:rFonts w:ascii="Times New Roman" w:hAnsi="Times New Roman" w:cs="Times New Roman"/>
                <w:sz w:val="24"/>
                <w:szCs w:val="24"/>
              </w:rPr>
            </w:pPr>
            <w:r w:rsidRPr="00A81BFA">
              <w:rPr>
                <w:rFonts w:ascii="Times New Roman" w:hAnsi="Times New Roman" w:cs="Times New Roman"/>
                <w:sz w:val="24"/>
                <w:szCs w:val="24"/>
              </w:rPr>
              <w:t xml:space="preserve">Отсрочка или рассрочка уплаты ввозных таможенных пошлин предоставляется на основании  </w:t>
            </w:r>
          </w:p>
          <w:p w:rsidR="00B428C0" w:rsidRPr="00A81BFA" w:rsidRDefault="00B428C0" w:rsidP="00210401">
            <w:pPr>
              <w:pStyle w:val="ab"/>
              <w:jc w:val="both"/>
              <w:rPr>
                <w:rFonts w:ascii="Times New Roman" w:hAnsi="Times New Roman" w:cs="Times New Roman"/>
                <w:sz w:val="24"/>
                <w:szCs w:val="24"/>
              </w:rPr>
            </w:pPr>
          </w:p>
        </w:tc>
      </w:tr>
      <w:tr w:rsidR="00B428C0" w:rsidRPr="00A81BFA" w:rsidTr="00154EA2">
        <w:tc>
          <w:tcPr>
            <w:tcW w:w="564" w:type="dxa"/>
          </w:tcPr>
          <w:p w:rsidR="00B428C0" w:rsidRPr="00A81BFA" w:rsidRDefault="00B428C0" w:rsidP="005745D7">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rPr>
              <w:t>7</w:t>
            </w:r>
            <w:r w:rsidRPr="00A81BFA">
              <w:rPr>
                <w:rFonts w:ascii="Times New Roman" w:hAnsi="Times New Roman" w:cs="Times New Roman"/>
                <w:b/>
                <w:sz w:val="24"/>
                <w:szCs w:val="24"/>
                <w:lang w:val="en-US"/>
              </w:rPr>
              <w:t>1</w:t>
            </w:r>
          </w:p>
        </w:tc>
        <w:tc>
          <w:tcPr>
            <w:tcW w:w="9614" w:type="dxa"/>
          </w:tcPr>
          <w:p w:rsidR="00B428C0" w:rsidRPr="00A81BFA" w:rsidRDefault="00B428C0" w:rsidP="00210401">
            <w:pPr>
              <w:pStyle w:val="ab"/>
              <w:jc w:val="both"/>
              <w:rPr>
                <w:rFonts w:ascii="Times New Roman" w:hAnsi="Times New Roman" w:cs="Times New Roman"/>
                <w:sz w:val="24"/>
                <w:szCs w:val="24"/>
              </w:rPr>
            </w:pPr>
            <w:r w:rsidRPr="00A81BFA">
              <w:rPr>
                <w:rFonts w:ascii="Times New Roman" w:hAnsi="Times New Roman" w:cs="Times New Roman"/>
                <w:sz w:val="24"/>
                <w:szCs w:val="24"/>
              </w:rPr>
              <w:t xml:space="preserve">Кто принимает решение об  отсрочке или рассрочке уплаты ввозных таможенных пошлин  </w:t>
            </w:r>
          </w:p>
        </w:tc>
      </w:tr>
    </w:tbl>
    <w:p w:rsidR="00232BD7" w:rsidRPr="000E553F" w:rsidRDefault="00232BD7" w:rsidP="00987BB7">
      <w:pPr>
        <w:pStyle w:val="ab"/>
        <w:rPr>
          <w:rFonts w:ascii="Times New Roman" w:hAnsi="Times New Roman" w:cs="Times New Roman"/>
          <w:sz w:val="20"/>
          <w:szCs w:val="20"/>
        </w:rPr>
      </w:pPr>
    </w:p>
    <w:tbl>
      <w:tblPr>
        <w:tblStyle w:val="a8"/>
        <w:tblW w:w="0" w:type="auto"/>
        <w:tblInd w:w="562" w:type="dxa"/>
        <w:tblLook w:val="04A0" w:firstRow="1" w:lastRow="0" w:firstColumn="1" w:lastColumn="0" w:noHBand="0" w:noVBand="1"/>
      </w:tblPr>
      <w:tblGrid>
        <w:gridCol w:w="567"/>
        <w:gridCol w:w="9611"/>
      </w:tblGrid>
      <w:tr w:rsidR="00210401" w:rsidRPr="00A81BFA" w:rsidTr="00154EA2">
        <w:tc>
          <w:tcPr>
            <w:tcW w:w="10178" w:type="dxa"/>
            <w:gridSpan w:val="2"/>
          </w:tcPr>
          <w:p w:rsidR="00210401" w:rsidRPr="00A81BFA" w:rsidRDefault="00210401"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9 Обеспечение исполнения обязанности по уплате таможенных пошлин, налогов</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11"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72</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Порядок </w:t>
            </w:r>
            <w:proofErr w:type="gramStart"/>
            <w:r w:rsidRPr="00A81BFA">
              <w:rPr>
                <w:rFonts w:ascii="Times New Roman" w:hAnsi="Times New Roman" w:cs="Times New Roman"/>
                <w:bCs/>
                <w:sz w:val="24"/>
                <w:szCs w:val="24"/>
              </w:rPr>
              <w:t>применения способов обеспечения исполнения обязанности</w:t>
            </w:r>
            <w:proofErr w:type="gramEnd"/>
            <w:r w:rsidRPr="00A81BFA">
              <w:rPr>
                <w:rFonts w:ascii="Times New Roman" w:hAnsi="Times New Roman" w:cs="Times New Roman"/>
                <w:bCs/>
                <w:sz w:val="24"/>
                <w:szCs w:val="24"/>
              </w:rPr>
              <w:t xml:space="preserve"> по уплате таможенных пошлин, налогов устанавливается:</w:t>
            </w:r>
          </w:p>
        </w:tc>
      </w:tr>
      <w:tr w:rsidR="00B428C0" w:rsidRPr="00A81BFA" w:rsidTr="00154EA2">
        <w:tc>
          <w:tcPr>
            <w:tcW w:w="567" w:type="dxa"/>
          </w:tcPr>
          <w:p w:rsidR="00B428C0" w:rsidRPr="00A81BFA" w:rsidRDefault="00B428C0" w:rsidP="004D72DF">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lang w:val="en-US"/>
              </w:rPr>
              <w:t>73</w:t>
            </w:r>
          </w:p>
        </w:tc>
        <w:tc>
          <w:tcPr>
            <w:tcW w:w="9611" w:type="dxa"/>
          </w:tcPr>
          <w:p w:rsidR="00B428C0" w:rsidRPr="00A81BFA" w:rsidRDefault="00B428C0" w:rsidP="00435562">
            <w:pPr>
              <w:pStyle w:val="ab"/>
              <w:jc w:val="both"/>
              <w:rPr>
                <w:rFonts w:ascii="Times New Roman" w:hAnsi="Times New Roman" w:cs="Times New Roman"/>
                <w:sz w:val="24"/>
                <w:szCs w:val="24"/>
              </w:rPr>
            </w:pPr>
            <w:r w:rsidRPr="00A81BFA">
              <w:rPr>
                <w:rFonts w:ascii="Times New Roman" w:hAnsi="Times New Roman" w:cs="Times New Roman"/>
                <w:sz w:val="24"/>
                <w:szCs w:val="24"/>
              </w:rPr>
              <w:t>Способы обеспечения исполнения обязанности по уплате таможенных пошлин, налогов</w:t>
            </w:r>
          </w:p>
        </w:tc>
      </w:tr>
    </w:tbl>
    <w:p w:rsidR="00232BD7" w:rsidRPr="000E553F" w:rsidRDefault="00232BD7" w:rsidP="00987BB7">
      <w:pPr>
        <w:pStyle w:val="ab"/>
        <w:rPr>
          <w:rFonts w:ascii="Times New Roman" w:hAnsi="Times New Roman" w:cs="Times New Roman"/>
          <w:sz w:val="20"/>
          <w:szCs w:val="20"/>
        </w:rPr>
      </w:pPr>
    </w:p>
    <w:tbl>
      <w:tblPr>
        <w:tblStyle w:val="a8"/>
        <w:tblW w:w="0" w:type="auto"/>
        <w:tblInd w:w="562" w:type="dxa"/>
        <w:tblLook w:val="04A0" w:firstRow="1" w:lastRow="0" w:firstColumn="1" w:lastColumn="0" w:noHBand="0" w:noVBand="1"/>
      </w:tblPr>
      <w:tblGrid>
        <w:gridCol w:w="680"/>
        <w:gridCol w:w="9498"/>
      </w:tblGrid>
      <w:tr w:rsidR="00210401" w:rsidRPr="00A81BFA" w:rsidTr="00154EA2">
        <w:tc>
          <w:tcPr>
            <w:tcW w:w="10178" w:type="dxa"/>
            <w:gridSpan w:val="2"/>
          </w:tcPr>
          <w:p w:rsidR="00210401" w:rsidRPr="00A81BFA" w:rsidRDefault="00210401"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12 Специальные, антидемпинговые, компенсационные и иные пошлины, применяемые в целях защиты внутреннего рынка</w:t>
            </w:r>
          </w:p>
        </w:tc>
      </w:tr>
      <w:tr w:rsidR="00B428C0" w:rsidRPr="00A81BFA" w:rsidTr="005B26AD">
        <w:tc>
          <w:tcPr>
            <w:tcW w:w="680"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5B26AD">
        <w:tc>
          <w:tcPr>
            <w:tcW w:w="680" w:type="dxa"/>
          </w:tcPr>
          <w:p w:rsidR="00B428C0" w:rsidRPr="00A81BFA" w:rsidRDefault="00B428C0" w:rsidP="004D72DF">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74</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Изменение сроков уплаты специальных, антидемпинговых, компенсационных пошлин в форме отсрочки или рассрочки: </w:t>
            </w:r>
          </w:p>
        </w:tc>
      </w:tr>
    </w:tbl>
    <w:p w:rsidR="00232BD7" w:rsidRPr="000E553F" w:rsidRDefault="00232BD7" w:rsidP="00987BB7">
      <w:pPr>
        <w:pStyle w:val="ab"/>
        <w:rPr>
          <w:rFonts w:ascii="Times New Roman" w:hAnsi="Times New Roman" w:cs="Times New Roman"/>
          <w:sz w:val="20"/>
          <w:szCs w:val="20"/>
        </w:rPr>
      </w:pPr>
    </w:p>
    <w:p w:rsidR="00232BD7" w:rsidRPr="003013D8" w:rsidRDefault="00F31137" w:rsidP="00F31137">
      <w:pPr>
        <w:pStyle w:val="ab"/>
        <w:jc w:val="center"/>
        <w:rPr>
          <w:rFonts w:ascii="Times New Roman" w:hAnsi="Times New Roman" w:cs="Times New Roman"/>
          <w:b/>
          <w:sz w:val="28"/>
          <w:szCs w:val="28"/>
        </w:rPr>
      </w:pPr>
      <w:r>
        <w:rPr>
          <w:rFonts w:ascii="Times New Roman" w:hAnsi="Times New Roman" w:cs="Times New Roman"/>
          <w:b/>
          <w:sz w:val="28"/>
          <w:szCs w:val="28"/>
        </w:rPr>
        <w:t xml:space="preserve">РАЗДЕЛ 3 </w:t>
      </w:r>
      <w:r w:rsidR="00232BD7" w:rsidRPr="003013D8">
        <w:rPr>
          <w:rFonts w:ascii="Times New Roman" w:hAnsi="Times New Roman" w:cs="Times New Roman"/>
          <w:b/>
          <w:sz w:val="28"/>
          <w:szCs w:val="28"/>
        </w:rPr>
        <w:t>ТАМОЖЕННЫЕ ОПЕРАЦИИ И ЛИЦА, ИХ СОВЕРШАЮЩИЕ</w:t>
      </w:r>
    </w:p>
    <w:p w:rsidR="00232BD7" w:rsidRPr="000E553F" w:rsidRDefault="00232BD7" w:rsidP="00987BB7">
      <w:pPr>
        <w:pStyle w:val="ab"/>
        <w:rPr>
          <w:rFonts w:ascii="Times New Roman" w:hAnsi="Times New Roman" w:cs="Times New Roman"/>
          <w:sz w:val="20"/>
          <w:szCs w:val="20"/>
        </w:rPr>
      </w:pPr>
    </w:p>
    <w:tbl>
      <w:tblPr>
        <w:tblStyle w:val="a8"/>
        <w:tblW w:w="0" w:type="auto"/>
        <w:tblInd w:w="562" w:type="dxa"/>
        <w:tblLook w:val="04A0" w:firstRow="1" w:lastRow="0" w:firstColumn="1" w:lastColumn="0" w:noHBand="0" w:noVBand="1"/>
      </w:tblPr>
      <w:tblGrid>
        <w:gridCol w:w="567"/>
        <w:gridCol w:w="9611"/>
      </w:tblGrid>
      <w:tr w:rsidR="003013D8" w:rsidRPr="00A81BFA" w:rsidTr="00154EA2">
        <w:tc>
          <w:tcPr>
            <w:tcW w:w="10178" w:type="dxa"/>
            <w:gridSpan w:val="2"/>
          </w:tcPr>
          <w:p w:rsidR="003013D8" w:rsidRPr="00A81BFA" w:rsidRDefault="003013D8" w:rsidP="00435562">
            <w:pPr>
              <w:pStyle w:val="ab"/>
              <w:rPr>
                <w:rFonts w:ascii="Times New Roman" w:hAnsi="Times New Roman" w:cs="Times New Roman"/>
                <w:b/>
                <w:sz w:val="24"/>
                <w:szCs w:val="24"/>
              </w:rPr>
            </w:pPr>
            <w:r w:rsidRPr="00A81BFA">
              <w:rPr>
                <w:rFonts w:ascii="Times New Roman" w:hAnsi="Times New Roman" w:cs="Times New Roman"/>
                <w:b/>
                <w:sz w:val="24"/>
                <w:szCs w:val="24"/>
              </w:rPr>
              <w:t>Глава 13 Общие положения о таможенных операциях и лицах, их совершающих</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11"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75</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Таможенные операции совершаются таможенными органами:</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76</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Перечень документов и (или) сведений, необходимых для совершения таможенных операций, способ и сроки их представления устанавливаются в соответствии: </w:t>
            </w:r>
          </w:p>
        </w:tc>
      </w:tr>
      <w:tr w:rsidR="00B428C0" w:rsidRPr="00A81BFA" w:rsidTr="00154EA2">
        <w:tc>
          <w:tcPr>
            <w:tcW w:w="567" w:type="dxa"/>
          </w:tcPr>
          <w:p w:rsidR="00B428C0" w:rsidRPr="00A81BFA" w:rsidRDefault="00B428C0" w:rsidP="003013D8">
            <w:pPr>
              <w:pStyle w:val="ab"/>
              <w:rPr>
                <w:rFonts w:ascii="Times New Roman" w:hAnsi="Times New Roman" w:cs="Times New Roman"/>
                <w:b/>
                <w:sz w:val="24"/>
                <w:szCs w:val="24"/>
                <w:lang w:val="en-US"/>
              </w:rPr>
            </w:pPr>
            <w:r w:rsidRPr="00A81BFA">
              <w:rPr>
                <w:rFonts w:ascii="Times New Roman" w:hAnsi="Times New Roman" w:cs="Times New Roman"/>
                <w:b/>
                <w:sz w:val="24"/>
                <w:szCs w:val="24"/>
              </w:rPr>
              <w:t xml:space="preserve"> </w:t>
            </w:r>
            <w:r w:rsidRPr="00A81BFA">
              <w:rPr>
                <w:rFonts w:ascii="Times New Roman" w:hAnsi="Times New Roman" w:cs="Times New Roman"/>
                <w:b/>
                <w:sz w:val="24"/>
                <w:szCs w:val="24"/>
                <w:lang w:val="en-US"/>
              </w:rPr>
              <w:t>77</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Таможенные органы по причине наличия опечаток или грамматических ошибок, которые не изменяют содержащиеся в документах сведения, влияющие на принятие таможенным органом решений:</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78</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Документы, необходимые для совершения таможенных операций, представляются в виде: </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79</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Перечень категорий товаров, подвергающихся быстрой порче определяется:</w:t>
            </w:r>
          </w:p>
        </w:tc>
      </w:tr>
    </w:tbl>
    <w:p w:rsidR="00232BD7" w:rsidRPr="000E553F" w:rsidRDefault="00232BD7" w:rsidP="00987BB7">
      <w:pPr>
        <w:pStyle w:val="ab"/>
        <w:rPr>
          <w:rFonts w:ascii="Times New Roman" w:hAnsi="Times New Roman" w:cs="Times New Roman"/>
          <w:sz w:val="20"/>
          <w:szCs w:val="20"/>
        </w:rPr>
      </w:pPr>
    </w:p>
    <w:tbl>
      <w:tblPr>
        <w:tblStyle w:val="a8"/>
        <w:tblW w:w="10178" w:type="dxa"/>
        <w:tblInd w:w="562" w:type="dxa"/>
        <w:tblLayout w:type="fixed"/>
        <w:tblLook w:val="04A0" w:firstRow="1" w:lastRow="0" w:firstColumn="1" w:lastColumn="0" w:noHBand="0" w:noVBand="1"/>
      </w:tblPr>
      <w:tblGrid>
        <w:gridCol w:w="567"/>
        <w:gridCol w:w="9611"/>
      </w:tblGrid>
      <w:tr w:rsidR="003013D8" w:rsidRPr="00A81BFA" w:rsidTr="00154EA2">
        <w:tc>
          <w:tcPr>
            <w:tcW w:w="10178" w:type="dxa"/>
            <w:gridSpan w:val="2"/>
          </w:tcPr>
          <w:p w:rsidR="003013D8" w:rsidRPr="00A81BFA" w:rsidRDefault="003013D8" w:rsidP="00987BB7">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Глава 14 Прибытие товаров на таможенную территорию </w:t>
            </w:r>
            <w:r w:rsidRPr="00A81BFA">
              <w:rPr>
                <w:rStyle w:val="15"/>
                <w:rFonts w:eastAsia="Arial Unicode MS"/>
                <w:sz w:val="24"/>
                <w:szCs w:val="24"/>
              </w:rPr>
              <w:t>Союза</w:t>
            </w:r>
            <w:r w:rsidRPr="00A81BFA">
              <w:rPr>
                <w:rFonts w:ascii="Times New Roman" w:hAnsi="Times New Roman" w:cs="Times New Roman"/>
                <w:sz w:val="24"/>
                <w:szCs w:val="24"/>
              </w:rPr>
              <w:t xml:space="preserve"> и</w:t>
            </w:r>
            <w:r w:rsidRPr="00A81BFA">
              <w:rPr>
                <w:rFonts w:ascii="Times New Roman" w:hAnsi="Times New Roman" w:cs="Times New Roman"/>
                <w:b/>
                <w:sz w:val="24"/>
                <w:szCs w:val="24"/>
              </w:rPr>
              <w:t xml:space="preserve"> таможенные операции, связанные с таким прибытием</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11"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567" w:type="dxa"/>
          </w:tcPr>
          <w:p w:rsidR="00B428C0" w:rsidRPr="00A81BFA" w:rsidRDefault="00B428C0" w:rsidP="005745D7">
            <w:pPr>
              <w:pStyle w:val="ab"/>
              <w:rPr>
                <w:rFonts w:ascii="Times New Roman" w:hAnsi="Times New Roman" w:cs="Times New Roman"/>
                <w:b/>
                <w:sz w:val="24"/>
                <w:szCs w:val="24"/>
                <w:lang w:val="en-US"/>
              </w:rPr>
            </w:pPr>
            <w:r w:rsidRPr="00A81BFA">
              <w:rPr>
                <w:rFonts w:ascii="Times New Roman" w:hAnsi="Times New Roman" w:cs="Times New Roman"/>
                <w:b/>
                <w:sz w:val="24"/>
                <w:szCs w:val="24"/>
              </w:rPr>
              <w:t>8</w:t>
            </w:r>
            <w:r w:rsidRPr="00A81BFA">
              <w:rPr>
                <w:rFonts w:ascii="Times New Roman" w:hAnsi="Times New Roman" w:cs="Times New Roman"/>
                <w:b/>
                <w:sz w:val="24"/>
                <w:szCs w:val="24"/>
                <w:lang w:val="en-US"/>
              </w:rPr>
              <w:t>0</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После пересечения таможенной границы Союза товары должны быть доставлены </w:t>
            </w:r>
            <w:proofErr w:type="gramStart"/>
            <w:r w:rsidRPr="00A81BFA">
              <w:rPr>
                <w:rFonts w:ascii="Times New Roman" w:hAnsi="Times New Roman" w:cs="Times New Roman"/>
                <w:bCs/>
                <w:sz w:val="24"/>
                <w:szCs w:val="24"/>
              </w:rPr>
              <w:t>в</w:t>
            </w:r>
            <w:proofErr w:type="gramEnd"/>
            <w:r w:rsidRPr="00A81BFA">
              <w:rPr>
                <w:rFonts w:ascii="Times New Roman" w:hAnsi="Times New Roman" w:cs="Times New Roman"/>
                <w:bCs/>
                <w:sz w:val="24"/>
                <w:szCs w:val="24"/>
              </w:rPr>
              <w:t xml:space="preserve">:  </w:t>
            </w:r>
          </w:p>
        </w:tc>
      </w:tr>
      <w:tr w:rsidR="00B428C0" w:rsidRPr="00A81BFA" w:rsidTr="00154EA2">
        <w:tc>
          <w:tcPr>
            <w:tcW w:w="567" w:type="dxa"/>
          </w:tcPr>
          <w:p w:rsidR="00B428C0" w:rsidRPr="00A81BFA" w:rsidRDefault="00B428C0" w:rsidP="005745D7">
            <w:pPr>
              <w:pStyle w:val="ab"/>
              <w:rPr>
                <w:rFonts w:ascii="Times New Roman" w:hAnsi="Times New Roman" w:cs="Times New Roman"/>
                <w:b/>
                <w:sz w:val="24"/>
                <w:szCs w:val="24"/>
                <w:lang w:val="en-US"/>
              </w:rPr>
            </w:pPr>
            <w:r w:rsidRPr="00A81BFA">
              <w:rPr>
                <w:rFonts w:ascii="Times New Roman" w:hAnsi="Times New Roman" w:cs="Times New Roman"/>
                <w:b/>
                <w:sz w:val="24"/>
                <w:szCs w:val="24"/>
              </w:rPr>
              <w:t>8</w:t>
            </w:r>
            <w:r w:rsidRPr="00A81BFA">
              <w:rPr>
                <w:rFonts w:ascii="Times New Roman" w:hAnsi="Times New Roman" w:cs="Times New Roman"/>
                <w:b/>
                <w:sz w:val="24"/>
                <w:szCs w:val="24"/>
                <w:lang w:val="en-US"/>
              </w:rPr>
              <w:t>1</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Перевозчик обязан уведомить таможенный орган о прибытии товаров на таможенную территорию Союза путем представления документов и сведений в отношении товаров, перевозимых автомобильным транспортом:</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82</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При прибытии товаров на таможенную территорию Союза обязанность по уплате ввозных таможенных пошлин, налогов, специальных, антидемпинговых, компенсационных пошлин возникает у: </w:t>
            </w:r>
          </w:p>
        </w:tc>
      </w:tr>
    </w:tbl>
    <w:p w:rsidR="00232BD7" w:rsidRPr="000E553F" w:rsidRDefault="00232BD7" w:rsidP="00987BB7">
      <w:pPr>
        <w:pStyle w:val="ab"/>
        <w:rPr>
          <w:rFonts w:ascii="Times New Roman" w:hAnsi="Times New Roman" w:cs="Times New Roman"/>
          <w:sz w:val="20"/>
          <w:szCs w:val="20"/>
        </w:rPr>
      </w:pPr>
    </w:p>
    <w:tbl>
      <w:tblPr>
        <w:tblStyle w:val="a8"/>
        <w:tblW w:w="10178" w:type="dxa"/>
        <w:tblInd w:w="562" w:type="dxa"/>
        <w:tblLook w:val="04A0" w:firstRow="1" w:lastRow="0" w:firstColumn="1" w:lastColumn="0" w:noHBand="0" w:noVBand="1"/>
      </w:tblPr>
      <w:tblGrid>
        <w:gridCol w:w="567"/>
        <w:gridCol w:w="9611"/>
      </w:tblGrid>
      <w:tr w:rsidR="003013D8" w:rsidRPr="00A81BFA" w:rsidTr="00154EA2">
        <w:tc>
          <w:tcPr>
            <w:tcW w:w="10178" w:type="dxa"/>
            <w:gridSpan w:val="2"/>
          </w:tcPr>
          <w:p w:rsidR="003013D8" w:rsidRPr="00A81BFA" w:rsidRDefault="003013D8"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15 Убытие товаров с таможенной территории Союза и таможенные операции, связанные с таким убытием</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11"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83</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Разрешением таможенного органа на убытие с таможенной территории Союза товаров для личного пользования, перемещаемых в сопровождаемом багаже, является: </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84</w:t>
            </w:r>
          </w:p>
        </w:tc>
        <w:tc>
          <w:tcPr>
            <w:tcW w:w="9611"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Товары Союза могут быть вывезены с таможенной территории Союза: </w:t>
            </w:r>
          </w:p>
        </w:tc>
      </w:tr>
    </w:tbl>
    <w:p w:rsidR="00232BD7" w:rsidRPr="000E553F" w:rsidRDefault="00232BD7" w:rsidP="00987BB7">
      <w:pPr>
        <w:pStyle w:val="ab"/>
        <w:rPr>
          <w:rFonts w:ascii="Times New Roman" w:hAnsi="Times New Roman" w:cs="Times New Roman"/>
          <w:sz w:val="20"/>
          <w:szCs w:val="20"/>
        </w:rPr>
      </w:pPr>
    </w:p>
    <w:tbl>
      <w:tblPr>
        <w:tblStyle w:val="a8"/>
        <w:tblW w:w="10264" w:type="dxa"/>
        <w:tblInd w:w="476" w:type="dxa"/>
        <w:tblLook w:val="04A0" w:firstRow="1" w:lastRow="0" w:firstColumn="1" w:lastColumn="0" w:noHBand="0" w:noVBand="1"/>
      </w:tblPr>
      <w:tblGrid>
        <w:gridCol w:w="612"/>
        <w:gridCol w:w="9652"/>
      </w:tblGrid>
      <w:tr w:rsidR="00C10DA4" w:rsidRPr="00A81BFA" w:rsidTr="00154EA2">
        <w:tc>
          <w:tcPr>
            <w:tcW w:w="10264" w:type="dxa"/>
            <w:gridSpan w:val="2"/>
          </w:tcPr>
          <w:p w:rsidR="00C10DA4" w:rsidRPr="00A81BFA" w:rsidRDefault="00C10DA4" w:rsidP="00987BB7">
            <w:pPr>
              <w:pStyle w:val="ab"/>
              <w:rPr>
                <w:rFonts w:ascii="Times New Roman" w:hAnsi="Times New Roman" w:cs="Times New Roman"/>
                <w:sz w:val="24"/>
                <w:szCs w:val="24"/>
              </w:rPr>
            </w:pPr>
            <w:r w:rsidRPr="00A81BFA">
              <w:rPr>
                <w:rFonts w:ascii="Times New Roman" w:hAnsi="Times New Roman" w:cs="Times New Roman"/>
                <w:b/>
                <w:sz w:val="24"/>
                <w:szCs w:val="24"/>
              </w:rPr>
              <w:t xml:space="preserve">Глава 16 </w:t>
            </w:r>
            <w:r w:rsidR="00A458C9"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Временное хранение товаров и таможенные операции, связанные с помещением товаров на временное хранение</w:t>
            </w:r>
          </w:p>
        </w:tc>
      </w:tr>
      <w:tr w:rsidR="00B428C0" w:rsidRPr="00A81BFA" w:rsidTr="00154EA2">
        <w:tc>
          <w:tcPr>
            <w:tcW w:w="612"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52"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612"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85</w:t>
            </w:r>
          </w:p>
        </w:tc>
        <w:tc>
          <w:tcPr>
            <w:tcW w:w="9652"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Временное хранение товаров не применяется в отношении товаров, перемещаемых: </w:t>
            </w:r>
          </w:p>
        </w:tc>
      </w:tr>
      <w:tr w:rsidR="00B428C0" w:rsidRPr="00A81BFA" w:rsidTr="00154EA2">
        <w:tc>
          <w:tcPr>
            <w:tcW w:w="612"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86</w:t>
            </w:r>
          </w:p>
        </w:tc>
        <w:tc>
          <w:tcPr>
            <w:tcW w:w="9652"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Допускается до выпуска товаров изменять место временного хранения товаров в случаях, устанавливаемых: </w:t>
            </w:r>
          </w:p>
        </w:tc>
      </w:tr>
      <w:tr w:rsidR="00B428C0" w:rsidRPr="00A81BFA" w:rsidTr="00154EA2">
        <w:tc>
          <w:tcPr>
            <w:tcW w:w="612" w:type="dxa"/>
          </w:tcPr>
          <w:p w:rsidR="00B428C0" w:rsidRPr="00A81BFA" w:rsidRDefault="00B428C0" w:rsidP="00C10DA4">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lang w:val="en-US"/>
              </w:rPr>
              <w:t>87</w:t>
            </w:r>
          </w:p>
        </w:tc>
        <w:tc>
          <w:tcPr>
            <w:tcW w:w="9652" w:type="dxa"/>
          </w:tcPr>
          <w:p w:rsidR="00B428C0" w:rsidRPr="00A81BFA" w:rsidRDefault="00B428C0" w:rsidP="00C10DA4">
            <w:pPr>
              <w:pStyle w:val="ab"/>
              <w:jc w:val="both"/>
              <w:rPr>
                <w:rFonts w:ascii="Times New Roman" w:hAnsi="Times New Roman" w:cs="Times New Roman"/>
                <w:sz w:val="24"/>
                <w:szCs w:val="24"/>
              </w:rPr>
            </w:pPr>
            <w:r w:rsidRPr="00A81BFA">
              <w:rPr>
                <w:rFonts w:ascii="Times New Roman" w:hAnsi="Times New Roman" w:cs="Times New Roman"/>
                <w:sz w:val="24"/>
                <w:szCs w:val="24"/>
              </w:rPr>
              <w:t xml:space="preserve">Под временным хранением товаров понимается  </w:t>
            </w:r>
          </w:p>
        </w:tc>
      </w:tr>
      <w:tr w:rsidR="00B428C0" w:rsidRPr="00A81BFA" w:rsidTr="00154EA2">
        <w:tc>
          <w:tcPr>
            <w:tcW w:w="612" w:type="dxa"/>
          </w:tcPr>
          <w:p w:rsidR="00B428C0" w:rsidRPr="00A81BFA" w:rsidRDefault="00B428C0" w:rsidP="00C10DA4">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lang w:val="en-US"/>
              </w:rPr>
              <w:t>88</w:t>
            </w:r>
          </w:p>
        </w:tc>
        <w:tc>
          <w:tcPr>
            <w:tcW w:w="9652" w:type="dxa"/>
          </w:tcPr>
          <w:p w:rsidR="00B428C0" w:rsidRPr="00A81BFA" w:rsidRDefault="00B428C0" w:rsidP="00C10DA4">
            <w:pPr>
              <w:pStyle w:val="ab"/>
              <w:jc w:val="both"/>
              <w:rPr>
                <w:rFonts w:ascii="Times New Roman" w:hAnsi="Times New Roman" w:cs="Times New Roman"/>
                <w:sz w:val="24"/>
                <w:szCs w:val="24"/>
              </w:rPr>
            </w:pPr>
            <w:r w:rsidRPr="00A81BFA">
              <w:rPr>
                <w:rFonts w:ascii="Times New Roman" w:hAnsi="Times New Roman" w:cs="Times New Roman"/>
                <w:sz w:val="24"/>
                <w:szCs w:val="24"/>
              </w:rPr>
              <w:t xml:space="preserve">Перевозка (транспортировка) иностранных товаров из одного места временного хранения товаров в другое место временного хранения товаров осуществляется в соответствии с таможенной процедурой  </w:t>
            </w:r>
          </w:p>
        </w:tc>
      </w:tr>
      <w:tr w:rsidR="00B428C0" w:rsidRPr="00A81BFA" w:rsidTr="00154EA2">
        <w:tc>
          <w:tcPr>
            <w:tcW w:w="612" w:type="dxa"/>
          </w:tcPr>
          <w:p w:rsidR="00B428C0" w:rsidRPr="00A81BFA" w:rsidRDefault="00B428C0" w:rsidP="00C10DA4">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lang w:val="en-US"/>
              </w:rPr>
              <w:t>89</w:t>
            </w:r>
          </w:p>
        </w:tc>
        <w:tc>
          <w:tcPr>
            <w:tcW w:w="9652" w:type="dxa"/>
          </w:tcPr>
          <w:p w:rsidR="00B428C0" w:rsidRPr="00A81BFA" w:rsidRDefault="00B428C0" w:rsidP="00C10DA4">
            <w:pPr>
              <w:pStyle w:val="ab"/>
              <w:jc w:val="both"/>
              <w:rPr>
                <w:rFonts w:ascii="Times New Roman" w:hAnsi="Times New Roman" w:cs="Times New Roman"/>
                <w:sz w:val="24"/>
                <w:szCs w:val="24"/>
              </w:rPr>
            </w:pPr>
            <w:r w:rsidRPr="00A81BFA">
              <w:rPr>
                <w:rFonts w:ascii="Times New Roman" w:hAnsi="Times New Roman" w:cs="Times New Roman"/>
                <w:sz w:val="24"/>
                <w:szCs w:val="24"/>
              </w:rPr>
              <w:t xml:space="preserve">Местами временного хранения товаров являются  </w:t>
            </w:r>
          </w:p>
          <w:p w:rsidR="00B428C0" w:rsidRPr="00A81BFA" w:rsidRDefault="00B428C0" w:rsidP="00C10DA4">
            <w:pPr>
              <w:pStyle w:val="ab"/>
              <w:jc w:val="both"/>
              <w:rPr>
                <w:rFonts w:ascii="Times New Roman" w:hAnsi="Times New Roman" w:cs="Times New Roman"/>
                <w:sz w:val="24"/>
                <w:szCs w:val="24"/>
              </w:rPr>
            </w:pPr>
          </w:p>
        </w:tc>
      </w:tr>
      <w:tr w:rsidR="00B428C0" w:rsidRPr="00A81BFA" w:rsidTr="00154EA2">
        <w:tc>
          <w:tcPr>
            <w:tcW w:w="612" w:type="dxa"/>
          </w:tcPr>
          <w:p w:rsidR="00B428C0" w:rsidRPr="00A81BFA" w:rsidRDefault="00B428C0" w:rsidP="005745D7">
            <w:pPr>
              <w:pStyle w:val="ab"/>
              <w:rPr>
                <w:rFonts w:ascii="Times New Roman" w:hAnsi="Times New Roman" w:cs="Times New Roman"/>
                <w:b/>
                <w:sz w:val="24"/>
                <w:szCs w:val="24"/>
                <w:lang w:val="en-US"/>
              </w:rPr>
            </w:pPr>
            <w:r w:rsidRPr="00A81BFA">
              <w:rPr>
                <w:rFonts w:ascii="Times New Roman" w:hAnsi="Times New Roman" w:cs="Times New Roman"/>
                <w:b/>
                <w:sz w:val="24"/>
                <w:szCs w:val="24"/>
              </w:rPr>
              <w:t>9</w:t>
            </w:r>
            <w:r w:rsidRPr="00A81BFA">
              <w:rPr>
                <w:rFonts w:ascii="Times New Roman" w:hAnsi="Times New Roman" w:cs="Times New Roman"/>
                <w:b/>
                <w:sz w:val="24"/>
                <w:szCs w:val="24"/>
                <w:lang w:val="en-US"/>
              </w:rPr>
              <w:t>0</w:t>
            </w:r>
          </w:p>
        </w:tc>
        <w:tc>
          <w:tcPr>
            <w:tcW w:w="9652"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Таможенный орган регистрирует документы, представленные для помещения товаров на временное хранение, не позднее: </w:t>
            </w:r>
          </w:p>
        </w:tc>
      </w:tr>
      <w:tr w:rsidR="00B428C0" w:rsidRPr="00A81BFA" w:rsidTr="00154EA2">
        <w:tc>
          <w:tcPr>
            <w:tcW w:w="612" w:type="dxa"/>
          </w:tcPr>
          <w:p w:rsidR="00B428C0" w:rsidRPr="00A81BFA" w:rsidRDefault="00B428C0" w:rsidP="005745D7">
            <w:pPr>
              <w:pStyle w:val="ab"/>
              <w:rPr>
                <w:rFonts w:ascii="Times New Roman" w:hAnsi="Times New Roman" w:cs="Times New Roman"/>
                <w:b/>
                <w:sz w:val="24"/>
                <w:szCs w:val="24"/>
                <w:lang w:val="en-US"/>
              </w:rPr>
            </w:pPr>
            <w:r w:rsidRPr="00A81BFA">
              <w:rPr>
                <w:rFonts w:ascii="Times New Roman" w:hAnsi="Times New Roman" w:cs="Times New Roman"/>
                <w:b/>
                <w:sz w:val="24"/>
                <w:szCs w:val="24"/>
              </w:rPr>
              <w:t>9</w:t>
            </w:r>
            <w:r w:rsidRPr="00A81BFA">
              <w:rPr>
                <w:rFonts w:ascii="Times New Roman" w:hAnsi="Times New Roman" w:cs="Times New Roman"/>
                <w:b/>
                <w:sz w:val="24"/>
                <w:szCs w:val="24"/>
                <w:lang w:val="en-US"/>
              </w:rPr>
              <w:t>1</w:t>
            </w:r>
          </w:p>
        </w:tc>
        <w:tc>
          <w:tcPr>
            <w:tcW w:w="9652"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Срок временного хранения товаров составляет: </w:t>
            </w:r>
          </w:p>
        </w:tc>
      </w:tr>
      <w:tr w:rsidR="00B428C0" w:rsidRPr="00A81BFA" w:rsidTr="00154EA2">
        <w:tc>
          <w:tcPr>
            <w:tcW w:w="612"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92</w:t>
            </w:r>
          </w:p>
        </w:tc>
        <w:tc>
          <w:tcPr>
            <w:tcW w:w="9652"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В отношении международных почтовых отправлений, хранящихся в местах (учреждениях) международного почтового обмена, срок временного хранения составляет: </w:t>
            </w:r>
          </w:p>
        </w:tc>
      </w:tr>
      <w:tr w:rsidR="00B428C0" w:rsidRPr="00A81BFA" w:rsidTr="00154EA2">
        <w:tc>
          <w:tcPr>
            <w:tcW w:w="612" w:type="dxa"/>
          </w:tcPr>
          <w:p w:rsidR="00B428C0" w:rsidRPr="00A81BFA" w:rsidRDefault="00B428C0" w:rsidP="00541536">
            <w:pPr>
              <w:rPr>
                <w:rFonts w:ascii="Times New Roman" w:hAnsi="Times New Roman" w:cs="Times New Roman"/>
                <w:b/>
                <w:sz w:val="24"/>
                <w:szCs w:val="24"/>
                <w:lang w:val="en-US"/>
              </w:rPr>
            </w:pPr>
            <w:r w:rsidRPr="00A81BFA">
              <w:rPr>
                <w:rFonts w:ascii="Times New Roman" w:hAnsi="Times New Roman" w:cs="Times New Roman"/>
                <w:b/>
                <w:sz w:val="24"/>
                <w:szCs w:val="24"/>
                <w:lang w:val="en-US"/>
              </w:rPr>
              <w:t>93</w:t>
            </w:r>
          </w:p>
        </w:tc>
        <w:tc>
          <w:tcPr>
            <w:tcW w:w="9652"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В  отношении не полученного или не востребованного пассажиром багажа, перемещаемого через таможенную границу Союза воздушным транспортом, срок временного хранения составляет: </w:t>
            </w:r>
          </w:p>
        </w:tc>
      </w:tr>
    </w:tbl>
    <w:p w:rsidR="00A458C9" w:rsidRPr="000E553F" w:rsidRDefault="00A458C9" w:rsidP="00987BB7">
      <w:pPr>
        <w:pStyle w:val="ab"/>
        <w:rPr>
          <w:rFonts w:ascii="Times New Roman" w:hAnsi="Times New Roman" w:cs="Times New Roman"/>
          <w:sz w:val="20"/>
          <w:szCs w:val="20"/>
        </w:rPr>
      </w:pPr>
    </w:p>
    <w:tbl>
      <w:tblPr>
        <w:tblStyle w:val="a8"/>
        <w:tblW w:w="10178" w:type="dxa"/>
        <w:tblInd w:w="562" w:type="dxa"/>
        <w:tblLayout w:type="fixed"/>
        <w:tblLook w:val="04A0" w:firstRow="1" w:lastRow="0" w:firstColumn="1" w:lastColumn="0" w:noHBand="0" w:noVBand="1"/>
      </w:tblPr>
      <w:tblGrid>
        <w:gridCol w:w="680"/>
        <w:gridCol w:w="9498"/>
      </w:tblGrid>
      <w:tr w:rsidR="00A458C9" w:rsidRPr="00A81BFA" w:rsidTr="00154EA2">
        <w:tc>
          <w:tcPr>
            <w:tcW w:w="10178" w:type="dxa"/>
            <w:gridSpan w:val="2"/>
          </w:tcPr>
          <w:p w:rsidR="00A458C9" w:rsidRPr="00A81BFA" w:rsidRDefault="00A458C9"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17 Таможенное декларирование  и таможенные операции, связанные с подачей, регистрацией и отзывом таможенной декларации, изменением (дополнением) сведений, заявленных в таможенной декларации</w:t>
            </w:r>
          </w:p>
        </w:tc>
      </w:tr>
      <w:tr w:rsidR="00B428C0" w:rsidRPr="00A81BFA" w:rsidTr="005B26AD">
        <w:tc>
          <w:tcPr>
            <w:tcW w:w="680"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5B26AD">
        <w:tc>
          <w:tcPr>
            <w:tcW w:w="680" w:type="dxa"/>
          </w:tcPr>
          <w:p w:rsidR="00B428C0" w:rsidRPr="00A81BFA" w:rsidRDefault="00B428C0" w:rsidP="00435562">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lang w:val="en-US"/>
              </w:rPr>
              <w:t>94</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Таможенное декларирование осуществляется: </w:t>
            </w:r>
          </w:p>
        </w:tc>
      </w:tr>
      <w:tr w:rsidR="00B428C0" w:rsidRPr="00A81BFA" w:rsidTr="005B26AD">
        <w:tc>
          <w:tcPr>
            <w:tcW w:w="680" w:type="dxa"/>
          </w:tcPr>
          <w:p w:rsidR="00B428C0" w:rsidRPr="00A81BFA" w:rsidRDefault="00B428C0" w:rsidP="00435562">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lang w:val="en-US"/>
              </w:rPr>
              <w:t>95</w:t>
            </w:r>
          </w:p>
        </w:tc>
        <w:tc>
          <w:tcPr>
            <w:tcW w:w="9498" w:type="dxa"/>
          </w:tcPr>
          <w:p w:rsidR="00B428C0" w:rsidRPr="00A81BFA" w:rsidRDefault="00B428C0" w:rsidP="00435562">
            <w:pPr>
              <w:pStyle w:val="Style5"/>
              <w:widowControl/>
              <w:spacing w:before="48"/>
              <w:jc w:val="both"/>
              <w:rPr>
                <w:rStyle w:val="FontStyle12"/>
                <w:sz w:val="24"/>
                <w:szCs w:val="24"/>
              </w:rPr>
            </w:pPr>
            <w:r w:rsidRPr="00A81BFA">
              <w:t xml:space="preserve">Товары подлежат таможенному декларированию при их помещении  </w:t>
            </w:r>
          </w:p>
        </w:tc>
      </w:tr>
      <w:tr w:rsidR="00B428C0" w:rsidRPr="00A81BFA" w:rsidTr="005B26AD">
        <w:tc>
          <w:tcPr>
            <w:tcW w:w="680" w:type="dxa"/>
          </w:tcPr>
          <w:p w:rsidR="00B428C0" w:rsidRPr="00A81BFA" w:rsidRDefault="00B428C0" w:rsidP="00435562">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lang w:val="en-US"/>
              </w:rPr>
              <w:t>96</w:t>
            </w:r>
          </w:p>
        </w:tc>
        <w:tc>
          <w:tcPr>
            <w:tcW w:w="9498" w:type="dxa"/>
          </w:tcPr>
          <w:p w:rsidR="00B428C0" w:rsidRPr="00A81BFA" w:rsidRDefault="00B428C0" w:rsidP="00435562">
            <w:pPr>
              <w:pStyle w:val="16"/>
              <w:shd w:val="clear" w:color="auto" w:fill="auto"/>
              <w:tabs>
                <w:tab w:val="left" w:pos="0"/>
              </w:tabs>
              <w:spacing w:after="0" w:line="240" w:lineRule="auto"/>
              <w:jc w:val="left"/>
              <w:rPr>
                <w:rStyle w:val="FontStyle12"/>
                <w:sz w:val="24"/>
                <w:szCs w:val="24"/>
              </w:rPr>
            </w:pPr>
            <w:r w:rsidRPr="00A81BFA">
              <w:rPr>
                <w:sz w:val="24"/>
                <w:szCs w:val="24"/>
              </w:rPr>
              <w:t xml:space="preserve">Таможенное декларирование осуществляется  </w:t>
            </w:r>
          </w:p>
        </w:tc>
      </w:tr>
      <w:tr w:rsidR="00B428C0" w:rsidRPr="00A81BFA" w:rsidTr="005B26AD">
        <w:tc>
          <w:tcPr>
            <w:tcW w:w="680" w:type="dxa"/>
          </w:tcPr>
          <w:p w:rsidR="00B428C0" w:rsidRPr="00A81BFA" w:rsidRDefault="00B428C0" w:rsidP="00435562">
            <w:pPr>
              <w:pStyle w:val="ab"/>
              <w:jc w:val="both"/>
              <w:rPr>
                <w:rFonts w:ascii="Times New Roman" w:hAnsi="Times New Roman" w:cs="Times New Roman"/>
                <w:b/>
                <w:sz w:val="24"/>
                <w:szCs w:val="24"/>
                <w:lang w:val="en-US"/>
              </w:rPr>
            </w:pPr>
            <w:r w:rsidRPr="00A81BFA">
              <w:rPr>
                <w:rFonts w:ascii="Times New Roman" w:hAnsi="Times New Roman" w:cs="Times New Roman"/>
                <w:b/>
                <w:sz w:val="24"/>
                <w:szCs w:val="24"/>
                <w:lang w:val="en-US"/>
              </w:rPr>
              <w:lastRenderedPageBreak/>
              <w:t>97</w:t>
            </w:r>
          </w:p>
        </w:tc>
        <w:tc>
          <w:tcPr>
            <w:tcW w:w="9498" w:type="dxa"/>
          </w:tcPr>
          <w:p w:rsidR="00B428C0" w:rsidRPr="00A81BFA" w:rsidRDefault="00B428C0" w:rsidP="00435562">
            <w:pPr>
              <w:pStyle w:val="16"/>
              <w:shd w:val="clear" w:color="auto" w:fill="auto"/>
              <w:tabs>
                <w:tab w:val="left" w:pos="0"/>
              </w:tabs>
              <w:spacing w:after="0" w:line="240" w:lineRule="auto"/>
              <w:jc w:val="left"/>
              <w:rPr>
                <w:rStyle w:val="FontStyle12"/>
                <w:sz w:val="24"/>
                <w:szCs w:val="24"/>
              </w:rPr>
            </w:pPr>
            <w:r w:rsidRPr="00A81BFA">
              <w:rPr>
                <w:sz w:val="24"/>
                <w:szCs w:val="24"/>
              </w:rPr>
              <w:t xml:space="preserve">Таможенное декларирование осуществляется  </w:t>
            </w:r>
          </w:p>
        </w:tc>
      </w:tr>
      <w:tr w:rsidR="00B428C0" w:rsidRPr="00A81BFA" w:rsidTr="005B26AD">
        <w:tc>
          <w:tcPr>
            <w:tcW w:w="680" w:type="dxa"/>
          </w:tcPr>
          <w:p w:rsidR="00B428C0" w:rsidRPr="00A81BFA" w:rsidRDefault="00B428C0"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98</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При таможенном декларировании применяются следующие виды таможенной декларации:</w:t>
            </w:r>
          </w:p>
          <w:p w:rsidR="00B428C0" w:rsidRPr="00A81BFA" w:rsidRDefault="00B428C0" w:rsidP="00987BB7">
            <w:pPr>
              <w:pStyle w:val="ab"/>
              <w:rPr>
                <w:rFonts w:ascii="Times New Roman" w:hAnsi="Times New Roman" w:cs="Times New Roman"/>
                <w:bCs/>
                <w:sz w:val="24"/>
                <w:szCs w:val="24"/>
              </w:rPr>
            </w:pPr>
          </w:p>
        </w:tc>
      </w:tr>
      <w:tr w:rsidR="00B428C0" w:rsidRPr="00A81BFA" w:rsidTr="005B26AD">
        <w:tc>
          <w:tcPr>
            <w:tcW w:w="680" w:type="dxa"/>
          </w:tcPr>
          <w:p w:rsidR="00B428C0" w:rsidRPr="00A81BFA" w:rsidRDefault="00B428C0" w:rsidP="007A14BB">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99</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Декларация таможенной стоимости заполняется в случаях, определяемых: </w:t>
            </w:r>
          </w:p>
        </w:tc>
      </w:tr>
      <w:tr w:rsidR="00B428C0" w:rsidRPr="00A81BFA" w:rsidTr="005B26AD">
        <w:tc>
          <w:tcPr>
            <w:tcW w:w="680" w:type="dxa"/>
          </w:tcPr>
          <w:p w:rsidR="00B428C0" w:rsidRPr="00A81BFA" w:rsidRDefault="00B428C0" w:rsidP="005745D7">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10</w:t>
            </w:r>
            <w:r w:rsidRPr="00A81BFA">
              <w:rPr>
                <w:rFonts w:ascii="Times New Roman" w:hAnsi="Times New Roman" w:cs="Times New Roman"/>
                <w:b/>
                <w:sz w:val="24"/>
                <w:szCs w:val="24"/>
                <w:lang w:val="en-US"/>
              </w:rPr>
              <w:t>0</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Декларация таможенной стоимости является: </w:t>
            </w:r>
          </w:p>
        </w:tc>
      </w:tr>
      <w:tr w:rsidR="00B428C0" w:rsidRPr="00A81BFA" w:rsidTr="005B26AD">
        <w:tc>
          <w:tcPr>
            <w:tcW w:w="680" w:type="dxa"/>
          </w:tcPr>
          <w:p w:rsidR="00B428C0" w:rsidRPr="00A81BFA" w:rsidRDefault="00B428C0" w:rsidP="005745D7">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10</w:t>
            </w:r>
            <w:r w:rsidRPr="00A81BFA">
              <w:rPr>
                <w:rFonts w:ascii="Times New Roman" w:hAnsi="Times New Roman" w:cs="Times New Roman"/>
                <w:b/>
                <w:sz w:val="24"/>
                <w:szCs w:val="24"/>
                <w:lang w:val="en-US"/>
              </w:rPr>
              <w:t>1</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При использовании в качестве декларации на товары транспортных (перевозочных), коммерческих и (или) иных документов таможенное декларирование осуществляется: </w:t>
            </w:r>
          </w:p>
        </w:tc>
      </w:tr>
      <w:tr w:rsidR="00B428C0" w:rsidRPr="00A81BFA" w:rsidTr="005B26AD">
        <w:tc>
          <w:tcPr>
            <w:tcW w:w="680" w:type="dxa"/>
          </w:tcPr>
          <w:p w:rsidR="00B428C0" w:rsidRPr="00A81BFA" w:rsidRDefault="00B428C0" w:rsidP="005745D7">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02</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В качестве транзитной декларации допускается использование: </w:t>
            </w:r>
          </w:p>
        </w:tc>
      </w:tr>
      <w:tr w:rsidR="00B428C0" w:rsidRPr="00A81BFA" w:rsidTr="005B26AD">
        <w:tc>
          <w:tcPr>
            <w:tcW w:w="680" w:type="dxa"/>
          </w:tcPr>
          <w:p w:rsidR="00B428C0" w:rsidRPr="00A81BFA" w:rsidRDefault="00B428C0" w:rsidP="005745D7">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03</w:t>
            </w:r>
          </w:p>
        </w:tc>
        <w:tc>
          <w:tcPr>
            <w:tcW w:w="9498" w:type="dxa"/>
          </w:tcPr>
          <w:p w:rsidR="00B428C0" w:rsidRPr="00A81BFA" w:rsidRDefault="00B428C0" w:rsidP="007A14BB">
            <w:pPr>
              <w:pStyle w:val="Style5"/>
              <w:widowControl/>
              <w:spacing w:before="48"/>
              <w:rPr>
                <w:rStyle w:val="FontStyle12"/>
                <w:sz w:val="24"/>
                <w:szCs w:val="24"/>
              </w:rPr>
            </w:pPr>
            <w:r w:rsidRPr="00A81BFA">
              <w:rPr>
                <w:bCs/>
                <w:iCs/>
              </w:rPr>
              <w:t xml:space="preserve">Декларация на товары используется при помещении товаров </w:t>
            </w:r>
            <w:r w:rsidRPr="00A81BFA">
              <w:rPr>
                <w:bCs/>
                <w:iCs/>
              </w:rPr>
              <w:br/>
              <w:t xml:space="preserve"> </w:t>
            </w:r>
          </w:p>
        </w:tc>
      </w:tr>
      <w:tr w:rsidR="00B428C0" w:rsidRPr="00A81BFA" w:rsidTr="005B26AD">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04</w:t>
            </w:r>
          </w:p>
        </w:tc>
        <w:tc>
          <w:tcPr>
            <w:tcW w:w="9498" w:type="dxa"/>
          </w:tcPr>
          <w:p w:rsidR="00B428C0" w:rsidRPr="00A81BFA" w:rsidRDefault="00B428C0" w:rsidP="007A14BB">
            <w:pPr>
              <w:pStyle w:val="ab"/>
              <w:rPr>
                <w:sz w:val="24"/>
                <w:szCs w:val="24"/>
              </w:rPr>
            </w:pPr>
            <w:r w:rsidRPr="00A81BFA">
              <w:rPr>
                <w:rFonts w:ascii="Times New Roman" w:hAnsi="Times New Roman" w:cs="Times New Roman"/>
                <w:sz w:val="24"/>
                <w:szCs w:val="24"/>
              </w:rPr>
              <w:t>Транзитная декларация используется при помещении товаров</w:t>
            </w:r>
          </w:p>
        </w:tc>
      </w:tr>
      <w:tr w:rsidR="00B428C0" w:rsidRPr="00A81BFA" w:rsidTr="005B26AD">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05</w:t>
            </w:r>
          </w:p>
        </w:tc>
        <w:tc>
          <w:tcPr>
            <w:tcW w:w="9498" w:type="dxa"/>
          </w:tcPr>
          <w:p w:rsidR="00B428C0" w:rsidRPr="00A81BFA" w:rsidRDefault="00B428C0" w:rsidP="007A14BB">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Пассажирская таможенная декларация используется при таможенном декларировании товаров  </w:t>
            </w:r>
          </w:p>
          <w:p w:rsidR="00B428C0" w:rsidRPr="00A81BFA" w:rsidRDefault="00B428C0" w:rsidP="007A14BB">
            <w:pPr>
              <w:pStyle w:val="ab"/>
              <w:rPr>
                <w:bCs/>
                <w:sz w:val="24"/>
                <w:szCs w:val="24"/>
              </w:rPr>
            </w:pPr>
          </w:p>
        </w:tc>
      </w:tr>
      <w:tr w:rsidR="00B428C0" w:rsidRPr="00A81BFA" w:rsidTr="005B26AD">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06</w:t>
            </w:r>
          </w:p>
        </w:tc>
        <w:tc>
          <w:tcPr>
            <w:tcW w:w="9498" w:type="dxa"/>
          </w:tcPr>
          <w:p w:rsidR="00B428C0" w:rsidRPr="00A81BFA" w:rsidRDefault="00B428C0" w:rsidP="007A14BB">
            <w:pPr>
              <w:pStyle w:val="ab"/>
              <w:rPr>
                <w:bCs/>
                <w:sz w:val="24"/>
                <w:szCs w:val="24"/>
              </w:rPr>
            </w:pPr>
            <w:r w:rsidRPr="00A81BFA">
              <w:rPr>
                <w:rFonts w:ascii="Times New Roman" w:hAnsi="Times New Roman" w:cs="Times New Roman"/>
                <w:bCs/>
                <w:sz w:val="24"/>
                <w:szCs w:val="24"/>
              </w:rPr>
              <w:t xml:space="preserve">Декларация на транспортное средство используется при таможенном декларировании  </w:t>
            </w:r>
          </w:p>
        </w:tc>
      </w:tr>
      <w:tr w:rsidR="00B428C0" w:rsidRPr="00A81BFA" w:rsidTr="005B26AD">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07</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Таможенная декларация подается таможенному органу:</w:t>
            </w:r>
          </w:p>
        </w:tc>
      </w:tr>
      <w:tr w:rsidR="00B428C0" w:rsidRPr="00A81BFA" w:rsidTr="005B26AD">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08</w:t>
            </w:r>
          </w:p>
        </w:tc>
        <w:tc>
          <w:tcPr>
            <w:tcW w:w="9498" w:type="dxa"/>
          </w:tcPr>
          <w:p w:rsidR="00B428C0" w:rsidRPr="00A81BFA" w:rsidRDefault="00B428C0" w:rsidP="00EC16FC">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Дата и время подачи таможенной декларации фиксируются </w:t>
            </w:r>
          </w:p>
        </w:tc>
      </w:tr>
      <w:tr w:rsidR="00B428C0" w:rsidRPr="00A81BFA" w:rsidTr="005B26AD">
        <w:tc>
          <w:tcPr>
            <w:tcW w:w="680" w:type="dxa"/>
          </w:tcPr>
          <w:p w:rsidR="00B428C0" w:rsidRPr="00A81BFA" w:rsidRDefault="00B428C0" w:rsidP="001C6012">
            <w:pPr>
              <w:pStyle w:val="Style5"/>
              <w:widowControl/>
              <w:spacing w:before="48"/>
              <w:jc w:val="center"/>
              <w:rPr>
                <w:rStyle w:val="FontStyle12"/>
                <w:b/>
                <w:sz w:val="24"/>
                <w:szCs w:val="24"/>
                <w:lang w:val="en-US"/>
              </w:rPr>
            </w:pPr>
            <w:r w:rsidRPr="00A81BFA">
              <w:rPr>
                <w:rStyle w:val="FontStyle12"/>
                <w:b/>
                <w:sz w:val="24"/>
                <w:szCs w:val="24"/>
              </w:rPr>
              <w:t>1</w:t>
            </w:r>
            <w:r w:rsidRPr="00A81BFA">
              <w:rPr>
                <w:rStyle w:val="FontStyle12"/>
                <w:b/>
                <w:sz w:val="24"/>
                <w:szCs w:val="24"/>
                <w:lang w:val="en-US"/>
              </w:rPr>
              <w:t>09</w:t>
            </w:r>
          </w:p>
        </w:tc>
        <w:tc>
          <w:tcPr>
            <w:tcW w:w="9498" w:type="dxa"/>
          </w:tcPr>
          <w:p w:rsidR="00B428C0" w:rsidRPr="00A81BFA" w:rsidRDefault="00B428C0" w:rsidP="00EC16FC">
            <w:pPr>
              <w:pStyle w:val="ab"/>
              <w:rPr>
                <w:bCs/>
                <w:sz w:val="24"/>
                <w:szCs w:val="24"/>
              </w:rPr>
            </w:pPr>
            <w:r w:rsidRPr="00A81BFA">
              <w:rPr>
                <w:rFonts w:ascii="Times New Roman" w:hAnsi="Times New Roman" w:cs="Times New Roman"/>
                <w:bCs/>
                <w:sz w:val="24"/>
                <w:szCs w:val="24"/>
              </w:rPr>
              <w:t xml:space="preserve">Таможенная декларация в отношении товаров, ввезенных на таможенную территорию Союза, подается </w:t>
            </w:r>
          </w:p>
        </w:tc>
      </w:tr>
      <w:tr w:rsidR="00B428C0" w:rsidRPr="00A81BFA" w:rsidTr="005B26AD">
        <w:tc>
          <w:tcPr>
            <w:tcW w:w="680" w:type="dxa"/>
          </w:tcPr>
          <w:p w:rsidR="00B428C0" w:rsidRPr="00A81BFA" w:rsidRDefault="00B428C0" w:rsidP="001C6012">
            <w:pPr>
              <w:pStyle w:val="Style5"/>
              <w:widowControl/>
              <w:spacing w:before="48"/>
              <w:jc w:val="center"/>
              <w:rPr>
                <w:rStyle w:val="FontStyle12"/>
                <w:b/>
                <w:sz w:val="24"/>
                <w:szCs w:val="24"/>
                <w:lang w:val="en-US"/>
              </w:rPr>
            </w:pPr>
            <w:r w:rsidRPr="00A81BFA">
              <w:rPr>
                <w:rStyle w:val="FontStyle12"/>
                <w:b/>
                <w:sz w:val="24"/>
                <w:szCs w:val="24"/>
              </w:rPr>
              <w:t>11</w:t>
            </w:r>
            <w:r w:rsidRPr="00A81BFA">
              <w:rPr>
                <w:rStyle w:val="FontStyle12"/>
                <w:b/>
                <w:sz w:val="24"/>
                <w:szCs w:val="24"/>
                <w:lang w:val="en-US"/>
              </w:rPr>
              <w:t>0</w:t>
            </w:r>
          </w:p>
        </w:tc>
        <w:tc>
          <w:tcPr>
            <w:tcW w:w="9498" w:type="dxa"/>
          </w:tcPr>
          <w:p w:rsidR="00B428C0" w:rsidRPr="00A81BFA" w:rsidRDefault="00B428C0" w:rsidP="00EC16FC">
            <w:pPr>
              <w:pStyle w:val="ab"/>
              <w:rPr>
                <w:bCs/>
                <w:sz w:val="24"/>
                <w:szCs w:val="24"/>
              </w:rPr>
            </w:pPr>
            <w:r w:rsidRPr="00A81BFA">
              <w:rPr>
                <w:rFonts w:ascii="Times New Roman" w:hAnsi="Times New Roman" w:cs="Times New Roman"/>
                <w:bCs/>
                <w:sz w:val="24"/>
                <w:szCs w:val="24"/>
              </w:rPr>
              <w:t xml:space="preserve">Таможенная декларация в отношении товаров, вывозимых с таможенной территории Союза, подается </w:t>
            </w:r>
          </w:p>
        </w:tc>
      </w:tr>
      <w:tr w:rsidR="00B428C0" w:rsidRPr="00A81BFA" w:rsidTr="005B26AD">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11</w:t>
            </w:r>
            <w:r w:rsidRPr="00A81BFA">
              <w:rPr>
                <w:rFonts w:ascii="Times New Roman" w:hAnsi="Times New Roman" w:cs="Times New Roman"/>
                <w:b/>
                <w:sz w:val="24"/>
                <w:szCs w:val="24"/>
                <w:lang w:val="en-US"/>
              </w:rPr>
              <w:t>1</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Таможенные операции, связанные с регистрацией или отказом в регистрации таможенной декларации, совершаются таможенным органом: </w:t>
            </w:r>
          </w:p>
        </w:tc>
      </w:tr>
      <w:tr w:rsidR="00B428C0" w:rsidRPr="00A81BFA" w:rsidTr="005B26AD">
        <w:tc>
          <w:tcPr>
            <w:tcW w:w="680" w:type="dxa"/>
          </w:tcPr>
          <w:p w:rsidR="00B428C0" w:rsidRPr="00A81BFA" w:rsidRDefault="00B428C0" w:rsidP="001C6012">
            <w:pPr>
              <w:pStyle w:val="Style5"/>
              <w:widowControl/>
              <w:spacing w:before="48"/>
              <w:jc w:val="center"/>
              <w:rPr>
                <w:rStyle w:val="FontStyle12"/>
                <w:b/>
                <w:sz w:val="24"/>
                <w:szCs w:val="24"/>
                <w:lang w:val="en-US"/>
              </w:rPr>
            </w:pPr>
            <w:r w:rsidRPr="00A81BFA">
              <w:rPr>
                <w:rStyle w:val="FontStyle12"/>
                <w:b/>
                <w:sz w:val="24"/>
                <w:szCs w:val="24"/>
              </w:rPr>
              <w:t>1</w:t>
            </w:r>
            <w:r w:rsidRPr="00A81BFA">
              <w:rPr>
                <w:rStyle w:val="FontStyle12"/>
                <w:b/>
                <w:sz w:val="24"/>
                <w:szCs w:val="24"/>
                <w:lang w:val="en-US"/>
              </w:rPr>
              <w:t>12</w:t>
            </w:r>
          </w:p>
        </w:tc>
        <w:tc>
          <w:tcPr>
            <w:tcW w:w="9498" w:type="dxa"/>
          </w:tcPr>
          <w:p w:rsidR="00B428C0" w:rsidRPr="00A81BFA" w:rsidRDefault="00B428C0" w:rsidP="00EC16FC">
            <w:pPr>
              <w:pStyle w:val="ab"/>
              <w:rPr>
                <w:bCs/>
                <w:sz w:val="24"/>
                <w:szCs w:val="24"/>
              </w:rPr>
            </w:pPr>
            <w:r w:rsidRPr="00A81BFA">
              <w:rPr>
                <w:rFonts w:ascii="Times New Roman" w:hAnsi="Times New Roman" w:cs="Times New Roman"/>
                <w:bCs/>
                <w:sz w:val="24"/>
                <w:szCs w:val="24"/>
              </w:rPr>
              <w:t xml:space="preserve">В случае если таможенная декларация не зарегистрирована таможенным органом, такая декларация считается для таможенных целей </w:t>
            </w:r>
          </w:p>
        </w:tc>
      </w:tr>
      <w:tr w:rsidR="00B428C0" w:rsidRPr="00A81BFA" w:rsidTr="005B26AD">
        <w:tc>
          <w:tcPr>
            <w:tcW w:w="680" w:type="dxa"/>
          </w:tcPr>
          <w:p w:rsidR="00B428C0" w:rsidRPr="00A81BFA" w:rsidRDefault="00B428C0" w:rsidP="001C6012">
            <w:pPr>
              <w:pStyle w:val="Style5"/>
              <w:widowControl/>
              <w:spacing w:before="48"/>
              <w:jc w:val="center"/>
              <w:rPr>
                <w:rStyle w:val="FontStyle12"/>
                <w:b/>
                <w:sz w:val="24"/>
                <w:szCs w:val="24"/>
                <w:lang w:val="en-US"/>
              </w:rPr>
            </w:pPr>
            <w:r w:rsidRPr="00A81BFA">
              <w:rPr>
                <w:rStyle w:val="FontStyle12"/>
                <w:b/>
                <w:sz w:val="24"/>
                <w:szCs w:val="24"/>
              </w:rPr>
              <w:t>1</w:t>
            </w:r>
            <w:r w:rsidRPr="00A81BFA">
              <w:rPr>
                <w:rStyle w:val="FontStyle12"/>
                <w:b/>
                <w:sz w:val="24"/>
                <w:szCs w:val="24"/>
                <w:lang w:val="en-US"/>
              </w:rPr>
              <w:t>13</w:t>
            </w:r>
          </w:p>
        </w:tc>
        <w:tc>
          <w:tcPr>
            <w:tcW w:w="9498" w:type="dxa"/>
          </w:tcPr>
          <w:p w:rsidR="00B428C0" w:rsidRPr="00A81BFA" w:rsidRDefault="00B428C0" w:rsidP="002874F0">
            <w:pPr>
              <w:pStyle w:val="ab"/>
              <w:rPr>
                <w:bCs/>
                <w:sz w:val="24"/>
                <w:szCs w:val="24"/>
              </w:rPr>
            </w:pPr>
            <w:r w:rsidRPr="00A81BFA">
              <w:rPr>
                <w:rFonts w:ascii="Times New Roman" w:hAnsi="Times New Roman" w:cs="Times New Roman"/>
                <w:bCs/>
                <w:sz w:val="24"/>
                <w:szCs w:val="24"/>
              </w:rPr>
              <w:t xml:space="preserve">С момента регистрации таможенная декларация становится документом  </w:t>
            </w:r>
          </w:p>
        </w:tc>
      </w:tr>
      <w:tr w:rsidR="00B428C0" w:rsidRPr="00A81BFA" w:rsidTr="005B26AD">
        <w:tc>
          <w:tcPr>
            <w:tcW w:w="680" w:type="dxa"/>
          </w:tcPr>
          <w:p w:rsidR="00B428C0" w:rsidRPr="00A81BFA" w:rsidRDefault="00B428C0" w:rsidP="001C6012">
            <w:pPr>
              <w:pStyle w:val="Style5"/>
              <w:widowControl/>
              <w:spacing w:before="48"/>
              <w:jc w:val="center"/>
              <w:rPr>
                <w:rStyle w:val="FontStyle12"/>
                <w:b/>
                <w:sz w:val="24"/>
                <w:szCs w:val="24"/>
                <w:lang w:val="en-US"/>
              </w:rPr>
            </w:pPr>
            <w:r w:rsidRPr="00A81BFA">
              <w:rPr>
                <w:rStyle w:val="FontStyle12"/>
                <w:b/>
                <w:sz w:val="24"/>
                <w:szCs w:val="24"/>
              </w:rPr>
              <w:t>1</w:t>
            </w:r>
            <w:r w:rsidRPr="00A81BFA">
              <w:rPr>
                <w:rStyle w:val="FontStyle12"/>
                <w:b/>
                <w:sz w:val="24"/>
                <w:szCs w:val="24"/>
                <w:lang w:val="en-US"/>
              </w:rPr>
              <w:t>14</w:t>
            </w:r>
          </w:p>
        </w:tc>
        <w:tc>
          <w:tcPr>
            <w:tcW w:w="9498" w:type="dxa"/>
          </w:tcPr>
          <w:p w:rsidR="00B428C0" w:rsidRPr="00A81BFA" w:rsidRDefault="00B428C0" w:rsidP="00EC16FC">
            <w:pPr>
              <w:pStyle w:val="ab"/>
              <w:rPr>
                <w:bCs/>
                <w:sz w:val="24"/>
                <w:szCs w:val="24"/>
              </w:rPr>
            </w:pPr>
            <w:r w:rsidRPr="00A81BFA">
              <w:rPr>
                <w:rFonts w:ascii="Times New Roman" w:hAnsi="Times New Roman" w:cs="Times New Roman"/>
                <w:bCs/>
                <w:sz w:val="24"/>
                <w:szCs w:val="24"/>
              </w:rPr>
              <w:t xml:space="preserve">По мотивированному обращению декларанта,  с разрешения таможенного органа сведения, заявленные в таможенной декларации, могут быть изменены (дополнены)  </w:t>
            </w:r>
          </w:p>
        </w:tc>
      </w:tr>
      <w:tr w:rsidR="00B428C0" w:rsidRPr="00A81BFA" w:rsidTr="005B26AD">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15</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По обращению декларанта, зарегистрированная таможенная декларация на иностранные товары, может быть отозвана им: </w:t>
            </w:r>
          </w:p>
        </w:tc>
      </w:tr>
      <w:tr w:rsidR="00B428C0" w:rsidRPr="00A81BFA" w:rsidTr="005B26AD">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16</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При отзыве таможенной декларации новая таможенная декларация должна быть подана: </w:t>
            </w:r>
          </w:p>
        </w:tc>
      </w:tr>
      <w:tr w:rsidR="00B428C0" w:rsidRPr="00A81BFA" w:rsidTr="005B26AD">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17</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Неполное таможенное декларирование осуществляется в отношении товаров: </w:t>
            </w:r>
          </w:p>
        </w:tc>
      </w:tr>
      <w:tr w:rsidR="00B428C0" w:rsidRPr="00A81BFA" w:rsidTr="005B26AD">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18</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При периодическом таможенном декларировании ввоз товаров на таможенную территорию Союза в количестве, превышающем количество, заявленное в декларации на товары: </w:t>
            </w:r>
          </w:p>
        </w:tc>
      </w:tr>
      <w:tr w:rsidR="00B428C0" w:rsidRPr="00A81BFA" w:rsidTr="005B26AD">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19</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Товары, в отношении которых осуществлено периодическое таможенное декларирование и которые предназначены для вывоза с таможенной территории Союза, должны быть фактически вывезены с таможенной территории Союза в течение: </w:t>
            </w:r>
          </w:p>
        </w:tc>
      </w:tr>
      <w:tr w:rsidR="00B428C0" w:rsidRPr="00A81BFA" w:rsidTr="005B26AD">
        <w:tc>
          <w:tcPr>
            <w:tcW w:w="680" w:type="dxa"/>
          </w:tcPr>
          <w:p w:rsidR="00B428C0" w:rsidRPr="00A81BFA" w:rsidRDefault="00B428C0" w:rsidP="001C6012">
            <w:pPr>
              <w:pStyle w:val="Style5"/>
              <w:widowControl/>
              <w:spacing w:before="48"/>
              <w:jc w:val="center"/>
              <w:rPr>
                <w:rStyle w:val="FontStyle12"/>
                <w:b/>
                <w:sz w:val="24"/>
                <w:szCs w:val="24"/>
                <w:lang w:val="en-US"/>
              </w:rPr>
            </w:pPr>
            <w:r w:rsidRPr="00A81BFA">
              <w:rPr>
                <w:rStyle w:val="FontStyle12"/>
                <w:b/>
                <w:sz w:val="24"/>
                <w:szCs w:val="24"/>
              </w:rPr>
              <w:t>12</w:t>
            </w:r>
            <w:r w:rsidRPr="00A81BFA">
              <w:rPr>
                <w:rStyle w:val="FontStyle12"/>
                <w:b/>
                <w:sz w:val="24"/>
                <w:szCs w:val="24"/>
                <w:lang w:val="en-US"/>
              </w:rPr>
              <w:t>0</w:t>
            </w:r>
          </w:p>
        </w:tc>
        <w:tc>
          <w:tcPr>
            <w:tcW w:w="9498" w:type="dxa"/>
          </w:tcPr>
          <w:p w:rsidR="00B428C0" w:rsidRPr="00A81BFA" w:rsidRDefault="00B428C0" w:rsidP="006A0A77">
            <w:pPr>
              <w:pStyle w:val="ab"/>
              <w:rPr>
                <w:bCs/>
                <w:sz w:val="24"/>
                <w:szCs w:val="24"/>
              </w:rPr>
            </w:pPr>
            <w:r w:rsidRPr="00A81BFA">
              <w:rPr>
                <w:rFonts w:ascii="Times New Roman" w:hAnsi="Times New Roman" w:cs="Times New Roman"/>
                <w:bCs/>
                <w:sz w:val="24"/>
                <w:szCs w:val="24"/>
              </w:rPr>
              <w:t xml:space="preserve">При периодическом таможенном декларировании декларация на товары подается в отношении  </w:t>
            </w:r>
          </w:p>
        </w:tc>
      </w:tr>
      <w:tr w:rsidR="00B428C0" w:rsidRPr="00A81BFA" w:rsidTr="005B26AD">
        <w:tc>
          <w:tcPr>
            <w:tcW w:w="680" w:type="dxa"/>
          </w:tcPr>
          <w:p w:rsidR="00B428C0" w:rsidRPr="00A81BFA" w:rsidRDefault="00B428C0" w:rsidP="001C6012">
            <w:pPr>
              <w:pStyle w:val="Style5"/>
              <w:widowControl/>
              <w:spacing w:before="48"/>
              <w:jc w:val="center"/>
              <w:rPr>
                <w:rStyle w:val="FontStyle12"/>
                <w:b/>
                <w:sz w:val="24"/>
                <w:szCs w:val="24"/>
                <w:lang w:val="en-US"/>
              </w:rPr>
            </w:pPr>
            <w:r w:rsidRPr="00A81BFA">
              <w:rPr>
                <w:rStyle w:val="FontStyle12"/>
                <w:b/>
                <w:sz w:val="24"/>
                <w:szCs w:val="24"/>
              </w:rPr>
              <w:t>12</w:t>
            </w:r>
            <w:r w:rsidRPr="00A81BFA">
              <w:rPr>
                <w:rStyle w:val="FontStyle12"/>
                <w:b/>
                <w:sz w:val="24"/>
                <w:szCs w:val="24"/>
                <w:lang w:val="en-US"/>
              </w:rPr>
              <w:t>1</w:t>
            </w:r>
          </w:p>
        </w:tc>
        <w:tc>
          <w:tcPr>
            <w:tcW w:w="9498" w:type="dxa"/>
          </w:tcPr>
          <w:p w:rsidR="00B428C0" w:rsidRPr="00A81BFA" w:rsidRDefault="00B428C0" w:rsidP="006A0A77">
            <w:pPr>
              <w:pStyle w:val="ab"/>
              <w:rPr>
                <w:bCs/>
                <w:sz w:val="24"/>
                <w:szCs w:val="24"/>
              </w:rPr>
            </w:pPr>
            <w:r w:rsidRPr="00A81BFA">
              <w:rPr>
                <w:rFonts w:ascii="Times New Roman" w:hAnsi="Times New Roman" w:cs="Times New Roman"/>
                <w:bCs/>
                <w:sz w:val="24"/>
                <w:szCs w:val="24"/>
              </w:rPr>
              <w:t xml:space="preserve">Периодическая таможенная декларация на товары подается  </w:t>
            </w:r>
          </w:p>
        </w:tc>
      </w:tr>
      <w:tr w:rsidR="00B428C0" w:rsidRPr="00A81BFA" w:rsidTr="005B26AD">
        <w:tc>
          <w:tcPr>
            <w:tcW w:w="680" w:type="dxa"/>
          </w:tcPr>
          <w:p w:rsidR="00B428C0" w:rsidRPr="00A81BFA" w:rsidRDefault="00B428C0" w:rsidP="001C6012">
            <w:pPr>
              <w:pStyle w:val="Style5"/>
              <w:widowControl/>
              <w:spacing w:before="48"/>
              <w:jc w:val="center"/>
              <w:rPr>
                <w:rStyle w:val="FontStyle12"/>
                <w:b/>
                <w:sz w:val="24"/>
                <w:szCs w:val="24"/>
                <w:lang w:val="en-US"/>
              </w:rPr>
            </w:pPr>
            <w:r w:rsidRPr="00A81BFA">
              <w:rPr>
                <w:rStyle w:val="FontStyle12"/>
                <w:b/>
                <w:sz w:val="24"/>
                <w:szCs w:val="24"/>
              </w:rPr>
              <w:t>1</w:t>
            </w:r>
            <w:r w:rsidRPr="00A81BFA">
              <w:rPr>
                <w:rStyle w:val="FontStyle12"/>
                <w:b/>
                <w:sz w:val="24"/>
                <w:szCs w:val="24"/>
                <w:lang w:val="en-US"/>
              </w:rPr>
              <w:t>22</w:t>
            </w:r>
          </w:p>
        </w:tc>
        <w:tc>
          <w:tcPr>
            <w:tcW w:w="9498" w:type="dxa"/>
          </w:tcPr>
          <w:p w:rsidR="00B428C0" w:rsidRPr="00A81BFA" w:rsidRDefault="00B428C0" w:rsidP="006A0A7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Под периодом поставки понимается заявляемый декларантом период, который не превышает  </w:t>
            </w:r>
          </w:p>
          <w:p w:rsidR="00B428C0" w:rsidRPr="00A81BFA" w:rsidRDefault="00B428C0" w:rsidP="006A0A77">
            <w:pPr>
              <w:pStyle w:val="ab"/>
              <w:rPr>
                <w:bCs/>
                <w:sz w:val="24"/>
                <w:szCs w:val="24"/>
              </w:rPr>
            </w:pPr>
          </w:p>
        </w:tc>
      </w:tr>
    </w:tbl>
    <w:p w:rsidR="00232BD7" w:rsidRPr="000E553F" w:rsidRDefault="00232BD7" w:rsidP="00987BB7">
      <w:pPr>
        <w:pStyle w:val="ab"/>
        <w:rPr>
          <w:rFonts w:ascii="Times New Roman" w:hAnsi="Times New Roman" w:cs="Times New Roman"/>
          <w:sz w:val="20"/>
          <w:szCs w:val="20"/>
        </w:rPr>
      </w:pPr>
    </w:p>
    <w:tbl>
      <w:tblPr>
        <w:tblStyle w:val="a8"/>
        <w:tblW w:w="10178" w:type="dxa"/>
        <w:tblInd w:w="562" w:type="dxa"/>
        <w:tblLayout w:type="fixed"/>
        <w:tblLook w:val="04A0" w:firstRow="1" w:lastRow="0" w:firstColumn="1" w:lastColumn="0" w:noHBand="0" w:noVBand="1"/>
      </w:tblPr>
      <w:tblGrid>
        <w:gridCol w:w="680"/>
        <w:gridCol w:w="9498"/>
      </w:tblGrid>
      <w:tr w:rsidR="004963FE" w:rsidRPr="00A81BFA" w:rsidTr="00154EA2">
        <w:tc>
          <w:tcPr>
            <w:tcW w:w="10178" w:type="dxa"/>
            <w:gridSpan w:val="2"/>
          </w:tcPr>
          <w:p w:rsidR="004963FE" w:rsidRPr="00A81BFA" w:rsidRDefault="004963FE"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18</w:t>
            </w:r>
            <w:r w:rsidR="00F31137"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Выпуск товаров и таможенные операции, связанные с выпуском товаров</w:t>
            </w:r>
          </w:p>
        </w:tc>
      </w:tr>
      <w:tr w:rsidR="00B428C0" w:rsidRPr="00A81BFA" w:rsidTr="005B26AD">
        <w:tc>
          <w:tcPr>
            <w:tcW w:w="680"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5B26AD">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23</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Выпуск товаров должен быть завершен таможенным органом в течение: </w:t>
            </w:r>
          </w:p>
        </w:tc>
      </w:tr>
      <w:tr w:rsidR="00B428C0" w:rsidRPr="00A81BFA" w:rsidTr="005B26AD">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24</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Выпуск товаров должен быть завершен не позднее: </w:t>
            </w:r>
          </w:p>
        </w:tc>
      </w:tr>
      <w:tr w:rsidR="00B428C0" w:rsidRPr="00A81BFA" w:rsidTr="005B26AD">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25</w:t>
            </w:r>
          </w:p>
        </w:tc>
        <w:tc>
          <w:tcPr>
            <w:tcW w:w="9498" w:type="dxa"/>
          </w:tcPr>
          <w:p w:rsidR="00B428C0" w:rsidRPr="00A81BFA" w:rsidRDefault="00B428C0" w:rsidP="00987BB7">
            <w:pPr>
              <w:pStyle w:val="ab"/>
              <w:rPr>
                <w:rFonts w:ascii="Times New Roman" w:hAnsi="Times New Roman" w:cs="Times New Roman"/>
                <w:bCs/>
                <w:sz w:val="24"/>
                <w:szCs w:val="24"/>
              </w:rPr>
            </w:pPr>
            <w:proofErr w:type="gramStart"/>
            <w:r w:rsidRPr="00A81BFA">
              <w:rPr>
                <w:rFonts w:ascii="Times New Roman" w:hAnsi="Times New Roman" w:cs="Times New Roman"/>
                <w:bCs/>
                <w:sz w:val="24"/>
                <w:szCs w:val="24"/>
              </w:rPr>
              <w:t>При продлении срока выпуска товаров выпуск товаров должен быть завершен таможенным</w:t>
            </w:r>
            <w:proofErr w:type="gramEnd"/>
          </w:p>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органом не позднее: </w:t>
            </w:r>
          </w:p>
        </w:tc>
      </w:tr>
      <w:tr w:rsidR="00B428C0" w:rsidRPr="00A81BFA" w:rsidTr="005B26AD">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26</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При продлении срока выпуска товаров, помещаемых под таможенную процедуру таможенного транзита, выпуск товаров должен быть завершен таможенным органом не позднее: </w:t>
            </w:r>
          </w:p>
        </w:tc>
      </w:tr>
      <w:tr w:rsidR="00B428C0" w:rsidRPr="00A81BFA" w:rsidTr="005B26AD">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27</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Таможенный орган регистрирует заявление о выпуске товаров до подачи декларации на </w:t>
            </w:r>
            <w:r w:rsidRPr="00A81BFA">
              <w:rPr>
                <w:rFonts w:ascii="Times New Roman" w:hAnsi="Times New Roman" w:cs="Times New Roman"/>
                <w:bCs/>
                <w:sz w:val="24"/>
                <w:szCs w:val="24"/>
              </w:rPr>
              <w:lastRenderedPageBreak/>
              <w:t xml:space="preserve">товары или отказывает в его регистрации не позднее: </w:t>
            </w:r>
          </w:p>
        </w:tc>
      </w:tr>
      <w:tr w:rsidR="00B428C0" w:rsidRPr="00A81BFA" w:rsidTr="005B26AD">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lastRenderedPageBreak/>
              <w:t>1</w:t>
            </w:r>
            <w:r w:rsidRPr="00A81BFA">
              <w:rPr>
                <w:rFonts w:ascii="Times New Roman" w:hAnsi="Times New Roman" w:cs="Times New Roman"/>
                <w:b/>
                <w:sz w:val="24"/>
                <w:szCs w:val="24"/>
                <w:lang w:val="en-US"/>
              </w:rPr>
              <w:t>28</w:t>
            </w:r>
          </w:p>
        </w:tc>
        <w:tc>
          <w:tcPr>
            <w:tcW w:w="9498"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bCs/>
                <w:sz w:val="24"/>
                <w:szCs w:val="24"/>
              </w:rPr>
              <w:t xml:space="preserve">В случае если при совершении таможенных операций, связанных с помещением под таможенные процедуры товаров, содержащих объекты интеллектуальной собственности, обнаружены признаки нарушения прав правообладателя на объекты интеллектуальной собственности, срок выпуска таких товаров приостанавливается: </w:t>
            </w:r>
          </w:p>
        </w:tc>
      </w:tr>
    </w:tbl>
    <w:p w:rsidR="00232BD7" w:rsidRPr="000E553F" w:rsidRDefault="00232BD7" w:rsidP="00987BB7">
      <w:pPr>
        <w:pStyle w:val="ab"/>
        <w:rPr>
          <w:rFonts w:ascii="Times New Roman" w:hAnsi="Times New Roman" w:cs="Times New Roman"/>
          <w:sz w:val="20"/>
          <w:szCs w:val="20"/>
        </w:rPr>
      </w:pPr>
    </w:p>
    <w:p w:rsidR="00232BD7" w:rsidRPr="00F77A17" w:rsidRDefault="00232BD7" w:rsidP="00F31137">
      <w:pPr>
        <w:pStyle w:val="ab"/>
        <w:jc w:val="center"/>
        <w:rPr>
          <w:rFonts w:ascii="Times New Roman" w:hAnsi="Times New Roman" w:cs="Times New Roman"/>
          <w:b/>
          <w:sz w:val="28"/>
          <w:szCs w:val="28"/>
        </w:rPr>
      </w:pPr>
      <w:r w:rsidRPr="00F77A17">
        <w:rPr>
          <w:rFonts w:ascii="Times New Roman" w:hAnsi="Times New Roman" w:cs="Times New Roman"/>
          <w:b/>
          <w:sz w:val="28"/>
          <w:szCs w:val="28"/>
        </w:rPr>
        <w:t>РАЗДЕЛ 4</w:t>
      </w:r>
      <w:r w:rsidR="00F31137">
        <w:rPr>
          <w:rFonts w:ascii="Times New Roman" w:hAnsi="Times New Roman" w:cs="Times New Roman"/>
          <w:b/>
          <w:sz w:val="28"/>
          <w:szCs w:val="28"/>
        </w:rPr>
        <w:t xml:space="preserve"> </w:t>
      </w:r>
      <w:r w:rsidRPr="00F77A17">
        <w:rPr>
          <w:rFonts w:ascii="Times New Roman" w:hAnsi="Times New Roman" w:cs="Times New Roman"/>
          <w:b/>
          <w:sz w:val="28"/>
          <w:szCs w:val="28"/>
        </w:rPr>
        <w:t>ТАМОЖЕННЫЕ ПРОЦЕДУРЫ</w:t>
      </w:r>
    </w:p>
    <w:p w:rsidR="00232BD7" w:rsidRPr="000E553F" w:rsidRDefault="00232BD7" w:rsidP="00987BB7">
      <w:pPr>
        <w:pStyle w:val="ab"/>
        <w:rPr>
          <w:rFonts w:ascii="Times New Roman" w:hAnsi="Times New Roman" w:cs="Times New Roman"/>
          <w:sz w:val="20"/>
          <w:szCs w:val="20"/>
        </w:rPr>
      </w:pPr>
    </w:p>
    <w:tbl>
      <w:tblPr>
        <w:tblStyle w:val="a8"/>
        <w:tblW w:w="10178" w:type="dxa"/>
        <w:tblInd w:w="562" w:type="dxa"/>
        <w:tblLook w:val="04A0" w:firstRow="1" w:lastRow="0" w:firstColumn="1" w:lastColumn="0" w:noHBand="0" w:noVBand="1"/>
      </w:tblPr>
      <w:tblGrid>
        <w:gridCol w:w="576"/>
        <w:gridCol w:w="9602"/>
      </w:tblGrid>
      <w:tr w:rsidR="00F77A17" w:rsidRPr="00A81BFA" w:rsidTr="00154EA2">
        <w:tc>
          <w:tcPr>
            <w:tcW w:w="10178" w:type="dxa"/>
            <w:gridSpan w:val="2"/>
          </w:tcPr>
          <w:p w:rsidR="00F77A17" w:rsidRPr="00A81BFA" w:rsidRDefault="00F77A17"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19</w:t>
            </w:r>
            <w:r w:rsidR="00F31137"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Общие положения о таможенных процедурах</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11"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567"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29</w:t>
            </w:r>
          </w:p>
        </w:tc>
        <w:tc>
          <w:tcPr>
            <w:tcW w:w="9611" w:type="dxa"/>
          </w:tcPr>
          <w:p w:rsidR="00B428C0" w:rsidRPr="00A81BFA" w:rsidRDefault="00B428C0" w:rsidP="0054021B">
            <w:pPr>
              <w:pStyle w:val="ab"/>
              <w:rPr>
                <w:rFonts w:ascii="Times New Roman" w:hAnsi="Times New Roman" w:cs="Times New Roman"/>
                <w:sz w:val="24"/>
                <w:szCs w:val="24"/>
              </w:rPr>
            </w:pPr>
            <w:r w:rsidRPr="00A81BFA">
              <w:rPr>
                <w:rFonts w:ascii="Times New Roman" w:hAnsi="Times New Roman" w:cs="Times New Roman"/>
                <w:sz w:val="24"/>
                <w:szCs w:val="24"/>
              </w:rPr>
              <w:t xml:space="preserve">Количество  таможенных процедур </w:t>
            </w:r>
            <w:proofErr w:type="gramStart"/>
            <w:r w:rsidRPr="00A81BFA">
              <w:rPr>
                <w:rFonts w:ascii="Times New Roman" w:hAnsi="Times New Roman" w:cs="Times New Roman"/>
                <w:sz w:val="24"/>
                <w:szCs w:val="24"/>
              </w:rPr>
              <w:t>согласно</w:t>
            </w:r>
            <w:proofErr w:type="gramEnd"/>
            <w:r w:rsidRPr="00A81BFA">
              <w:rPr>
                <w:rFonts w:ascii="Times New Roman" w:hAnsi="Times New Roman" w:cs="Times New Roman"/>
                <w:sz w:val="24"/>
                <w:szCs w:val="24"/>
              </w:rPr>
              <w:t xml:space="preserve"> Таможенного кодекса  ЕАЭС:</w:t>
            </w:r>
          </w:p>
        </w:tc>
      </w:tr>
      <w:tr w:rsidR="00B428C0" w:rsidRPr="00A81BFA" w:rsidTr="00154EA2">
        <w:tc>
          <w:tcPr>
            <w:tcW w:w="567"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13</w:t>
            </w:r>
            <w:r w:rsidRPr="00A81BFA">
              <w:rPr>
                <w:rFonts w:ascii="Times New Roman" w:hAnsi="Times New Roman" w:cs="Times New Roman"/>
                <w:b/>
                <w:sz w:val="24"/>
                <w:szCs w:val="24"/>
                <w:lang w:val="en-US"/>
              </w:rPr>
              <w:t>0</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Помещение товаров под таможенную процедуру начинается: </w:t>
            </w:r>
          </w:p>
        </w:tc>
      </w:tr>
      <w:tr w:rsidR="00B428C0" w:rsidRPr="00A81BFA" w:rsidTr="00154EA2">
        <w:tc>
          <w:tcPr>
            <w:tcW w:w="567" w:type="dxa"/>
          </w:tcPr>
          <w:p w:rsidR="00B428C0" w:rsidRPr="00A81BFA" w:rsidRDefault="00B428C0" w:rsidP="001C6012">
            <w:pPr>
              <w:pStyle w:val="Style5"/>
              <w:widowControl/>
              <w:spacing w:before="48"/>
              <w:jc w:val="center"/>
              <w:rPr>
                <w:rStyle w:val="FontStyle12"/>
                <w:b/>
                <w:sz w:val="24"/>
                <w:szCs w:val="24"/>
                <w:lang w:val="en-US"/>
              </w:rPr>
            </w:pPr>
            <w:r w:rsidRPr="00A81BFA">
              <w:rPr>
                <w:rStyle w:val="FontStyle12"/>
                <w:b/>
                <w:sz w:val="24"/>
                <w:szCs w:val="24"/>
              </w:rPr>
              <w:t>1</w:t>
            </w:r>
            <w:r w:rsidRPr="00A81BFA">
              <w:rPr>
                <w:rStyle w:val="FontStyle12"/>
                <w:b/>
                <w:sz w:val="24"/>
                <w:szCs w:val="24"/>
                <w:lang w:val="en-US"/>
              </w:rPr>
              <w:t>31</w:t>
            </w:r>
          </w:p>
        </w:tc>
        <w:tc>
          <w:tcPr>
            <w:tcW w:w="9611" w:type="dxa"/>
          </w:tcPr>
          <w:p w:rsidR="00B428C0" w:rsidRPr="00A81BFA" w:rsidRDefault="00B428C0" w:rsidP="0054021B">
            <w:pPr>
              <w:pStyle w:val="ab"/>
              <w:rPr>
                <w:rFonts w:ascii="Times New Roman" w:hAnsi="Times New Roman" w:cs="Times New Roman"/>
                <w:sz w:val="24"/>
                <w:szCs w:val="24"/>
              </w:rPr>
            </w:pPr>
            <w:r w:rsidRPr="00A81BFA">
              <w:rPr>
                <w:rFonts w:ascii="Times New Roman" w:hAnsi="Times New Roman" w:cs="Times New Roman"/>
                <w:sz w:val="24"/>
                <w:szCs w:val="24"/>
              </w:rPr>
              <w:t xml:space="preserve">Обязанность по подтверждению соблюдения условий помещения товаров под заявленную таможенную процедуру возлагается </w:t>
            </w:r>
            <w:proofErr w:type="gramStart"/>
            <w:r w:rsidRPr="00A81BFA">
              <w:rPr>
                <w:rFonts w:ascii="Times New Roman" w:hAnsi="Times New Roman" w:cs="Times New Roman"/>
                <w:sz w:val="24"/>
                <w:szCs w:val="24"/>
              </w:rPr>
              <w:t>на</w:t>
            </w:r>
            <w:proofErr w:type="gramEnd"/>
            <w:r w:rsidRPr="00A81BFA">
              <w:rPr>
                <w:rFonts w:ascii="Times New Roman" w:hAnsi="Times New Roman" w:cs="Times New Roman"/>
                <w:sz w:val="24"/>
                <w:szCs w:val="24"/>
              </w:rPr>
              <w:t xml:space="preserve">  </w:t>
            </w:r>
          </w:p>
        </w:tc>
      </w:tr>
      <w:tr w:rsidR="00B428C0" w:rsidRPr="00A81BFA" w:rsidTr="00154EA2">
        <w:tc>
          <w:tcPr>
            <w:tcW w:w="567" w:type="dxa"/>
          </w:tcPr>
          <w:p w:rsidR="00B428C0" w:rsidRPr="00A81BFA" w:rsidRDefault="00B428C0" w:rsidP="001C6012">
            <w:pPr>
              <w:pStyle w:val="Style5"/>
              <w:widowControl/>
              <w:spacing w:before="48"/>
              <w:jc w:val="center"/>
              <w:rPr>
                <w:rStyle w:val="FontStyle12"/>
                <w:b/>
                <w:sz w:val="24"/>
                <w:szCs w:val="24"/>
                <w:lang w:val="en-US"/>
              </w:rPr>
            </w:pPr>
            <w:r w:rsidRPr="00A81BFA">
              <w:rPr>
                <w:rStyle w:val="FontStyle12"/>
                <w:b/>
                <w:sz w:val="24"/>
                <w:szCs w:val="24"/>
              </w:rPr>
              <w:t>1</w:t>
            </w:r>
            <w:r w:rsidRPr="00A81BFA">
              <w:rPr>
                <w:rStyle w:val="FontStyle12"/>
                <w:b/>
                <w:sz w:val="24"/>
                <w:szCs w:val="24"/>
                <w:lang w:val="en-US"/>
              </w:rPr>
              <w:t>32</w:t>
            </w:r>
          </w:p>
        </w:tc>
        <w:tc>
          <w:tcPr>
            <w:tcW w:w="9611" w:type="dxa"/>
          </w:tcPr>
          <w:p w:rsidR="00B428C0" w:rsidRPr="00A81BFA" w:rsidRDefault="00B428C0" w:rsidP="0054021B">
            <w:pPr>
              <w:pStyle w:val="ab"/>
              <w:rPr>
                <w:rFonts w:ascii="Times New Roman" w:hAnsi="Times New Roman" w:cs="Times New Roman"/>
                <w:sz w:val="24"/>
                <w:szCs w:val="24"/>
              </w:rPr>
            </w:pPr>
            <w:r w:rsidRPr="00A81BFA">
              <w:rPr>
                <w:rFonts w:ascii="Times New Roman" w:hAnsi="Times New Roman" w:cs="Times New Roman"/>
                <w:sz w:val="24"/>
                <w:szCs w:val="24"/>
              </w:rPr>
              <w:t xml:space="preserve">Товары, подлежащие санитарно-карантинному, ветеринарному, карантинному фитосанитарному и другим видам государственного контроля (надзора), помещаются под таможенную процедуру только  </w:t>
            </w:r>
          </w:p>
          <w:p w:rsidR="00B428C0" w:rsidRPr="00A81BFA" w:rsidRDefault="00B428C0" w:rsidP="0054021B">
            <w:pPr>
              <w:pStyle w:val="ab"/>
              <w:rPr>
                <w:sz w:val="24"/>
                <w:szCs w:val="24"/>
              </w:rPr>
            </w:pPr>
          </w:p>
        </w:tc>
      </w:tr>
      <w:tr w:rsidR="00B428C0" w:rsidRPr="00A81BFA" w:rsidTr="00154EA2">
        <w:tc>
          <w:tcPr>
            <w:tcW w:w="567" w:type="dxa"/>
          </w:tcPr>
          <w:p w:rsidR="00B428C0" w:rsidRPr="00A81BFA" w:rsidRDefault="00B428C0" w:rsidP="001C6012">
            <w:pPr>
              <w:pStyle w:val="Style5"/>
              <w:widowControl/>
              <w:spacing w:before="48"/>
              <w:jc w:val="center"/>
              <w:rPr>
                <w:rStyle w:val="FontStyle12"/>
                <w:b/>
                <w:sz w:val="24"/>
                <w:szCs w:val="24"/>
                <w:lang w:val="en-US"/>
              </w:rPr>
            </w:pPr>
            <w:r w:rsidRPr="00A81BFA">
              <w:rPr>
                <w:rStyle w:val="FontStyle12"/>
                <w:b/>
                <w:sz w:val="24"/>
                <w:szCs w:val="24"/>
              </w:rPr>
              <w:t>1</w:t>
            </w:r>
            <w:r w:rsidRPr="00A81BFA">
              <w:rPr>
                <w:rStyle w:val="FontStyle12"/>
                <w:b/>
                <w:sz w:val="24"/>
                <w:szCs w:val="24"/>
                <w:lang w:val="en-US"/>
              </w:rPr>
              <w:t>33</w:t>
            </w:r>
          </w:p>
        </w:tc>
        <w:tc>
          <w:tcPr>
            <w:tcW w:w="9611" w:type="dxa"/>
          </w:tcPr>
          <w:p w:rsidR="00B428C0" w:rsidRPr="00A81BFA" w:rsidRDefault="00B428C0" w:rsidP="0054021B">
            <w:pPr>
              <w:pStyle w:val="ab"/>
              <w:rPr>
                <w:sz w:val="24"/>
                <w:szCs w:val="24"/>
              </w:rPr>
            </w:pPr>
            <w:r w:rsidRPr="00A81BFA">
              <w:rPr>
                <w:rFonts w:ascii="Times New Roman" w:hAnsi="Times New Roman" w:cs="Times New Roman"/>
                <w:sz w:val="24"/>
                <w:szCs w:val="24"/>
              </w:rPr>
              <w:t xml:space="preserve">Если при введении меры нетарифного регулирования определены таможенные процедуры, под которые не допускается помещение товаров, в отношении которых вводится такая мера, то указанные товары  </w:t>
            </w:r>
          </w:p>
        </w:tc>
      </w:tr>
      <w:tr w:rsidR="00B428C0" w:rsidRPr="00A81BFA" w:rsidTr="00154EA2">
        <w:tc>
          <w:tcPr>
            <w:tcW w:w="567" w:type="dxa"/>
          </w:tcPr>
          <w:p w:rsidR="00B428C0" w:rsidRPr="00A81BFA" w:rsidRDefault="00B428C0" w:rsidP="001C6012">
            <w:pPr>
              <w:pStyle w:val="Style5"/>
              <w:widowControl/>
              <w:spacing w:before="48"/>
              <w:jc w:val="center"/>
              <w:rPr>
                <w:rStyle w:val="FontStyle12"/>
                <w:b/>
                <w:sz w:val="24"/>
                <w:szCs w:val="24"/>
                <w:u w:val="single"/>
                <w:lang w:val="en-US"/>
              </w:rPr>
            </w:pPr>
            <w:r w:rsidRPr="00A81BFA">
              <w:rPr>
                <w:rStyle w:val="FontStyle12"/>
                <w:b/>
                <w:sz w:val="24"/>
                <w:szCs w:val="24"/>
                <w:u w:val="single"/>
              </w:rPr>
              <w:t>1</w:t>
            </w:r>
            <w:r w:rsidRPr="00A81BFA">
              <w:rPr>
                <w:rStyle w:val="FontStyle12"/>
                <w:b/>
                <w:sz w:val="24"/>
                <w:szCs w:val="24"/>
                <w:u w:val="single"/>
                <w:lang w:val="en-US"/>
              </w:rPr>
              <w:t>34</w:t>
            </w:r>
          </w:p>
        </w:tc>
        <w:tc>
          <w:tcPr>
            <w:tcW w:w="9611" w:type="dxa"/>
          </w:tcPr>
          <w:p w:rsidR="00B428C0" w:rsidRPr="00A81BFA" w:rsidRDefault="00B428C0" w:rsidP="0054021B">
            <w:pPr>
              <w:pStyle w:val="ab"/>
              <w:rPr>
                <w:sz w:val="24"/>
                <w:szCs w:val="24"/>
                <w:u w:val="single"/>
              </w:rPr>
            </w:pPr>
            <w:r w:rsidRPr="00A81BFA">
              <w:rPr>
                <w:rFonts w:ascii="Times New Roman" w:hAnsi="Times New Roman" w:cs="Times New Roman"/>
                <w:sz w:val="24"/>
                <w:szCs w:val="24"/>
                <w:u w:val="single"/>
              </w:rPr>
              <w:t xml:space="preserve">Днем помещения товаров под таможенную процедуру считается </w:t>
            </w:r>
          </w:p>
        </w:tc>
      </w:tr>
      <w:tr w:rsidR="00B428C0" w:rsidRPr="00A81BFA" w:rsidTr="00154EA2">
        <w:tc>
          <w:tcPr>
            <w:tcW w:w="567"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35</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Действие таможенной процедуры может быть приостановлено путем: </w:t>
            </w:r>
          </w:p>
        </w:tc>
      </w:tr>
    </w:tbl>
    <w:p w:rsidR="00232BD7" w:rsidRPr="000E553F" w:rsidRDefault="00232BD7" w:rsidP="00987BB7">
      <w:pPr>
        <w:pStyle w:val="ab"/>
        <w:rPr>
          <w:rFonts w:ascii="Times New Roman" w:hAnsi="Times New Roman" w:cs="Times New Roman"/>
          <w:sz w:val="20"/>
          <w:szCs w:val="20"/>
        </w:rPr>
      </w:pPr>
    </w:p>
    <w:tbl>
      <w:tblPr>
        <w:tblStyle w:val="a8"/>
        <w:tblW w:w="10178" w:type="dxa"/>
        <w:tblInd w:w="562" w:type="dxa"/>
        <w:tblLook w:val="04A0" w:firstRow="1" w:lastRow="0" w:firstColumn="1" w:lastColumn="0" w:noHBand="0" w:noVBand="1"/>
      </w:tblPr>
      <w:tblGrid>
        <w:gridCol w:w="576"/>
        <w:gridCol w:w="9602"/>
      </w:tblGrid>
      <w:tr w:rsidR="00F77A17" w:rsidRPr="00A81BFA" w:rsidTr="00154EA2">
        <w:tc>
          <w:tcPr>
            <w:tcW w:w="10178" w:type="dxa"/>
            <w:gridSpan w:val="2"/>
          </w:tcPr>
          <w:p w:rsidR="00F77A17" w:rsidRPr="00A81BFA" w:rsidRDefault="00F77A17" w:rsidP="00987BB7">
            <w:pPr>
              <w:pStyle w:val="ab"/>
              <w:rPr>
                <w:rFonts w:ascii="Times New Roman" w:eastAsia="Arial Unicode MS" w:hAnsi="Times New Roman" w:cs="Times New Roman"/>
                <w:b/>
                <w:sz w:val="24"/>
                <w:szCs w:val="24"/>
              </w:rPr>
            </w:pPr>
            <w:r w:rsidRPr="00A81BFA">
              <w:rPr>
                <w:rFonts w:ascii="Times New Roman" w:eastAsia="Arial Unicode MS" w:hAnsi="Times New Roman" w:cs="Times New Roman"/>
                <w:b/>
                <w:sz w:val="24"/>
                <w:szCs w:val="24"/>
              </w:rPr>
              <w:t>Глава 20</w:t>
            </w:r>
            <w:r w:rsidR="00F31137" w:rsidRPr="00A81BFA">
              <w:rPr>
                <w:rFonts w:ascii="Times New Roman" w:eastAsia="Arial Unicode MS" w:hAnsi="Times New Roman" w:cs="Times New Roman"/>
                <w:b/>
                <w:sz w:val="24"/>
                <w:szCs w:val="24"/>
              </w:rPr>
              <w:t xml:space="preserve"> </w:t>
            </w:r>
            <w:r w:rsidRPr="00A81BFA">
              <w:rPr>
                <w:rFonts w:ascii="Times New Roman" w:eastAsia="Arial Unicode MS" w:hAnsi="Times New Roman" w:cs="Times New Roman"/>
                <w:b/>
                <w:sz w:val="24"/>
                <w:szCs w:val="24"/>
              </w:rPr>
              <w:t>Таможенная процедура выпуска для внутреннего потребления</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11"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567"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36</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Таможенная процедура выпуска для внутреннего потребления – таможенная процедура, применяемая в отношении: </w:t>
            </w:r>
          </w:p>
        </w:tc>
      </w:tr>
      <w:tr w:rsidR="00B428C0" w:rsidRPr="00A81BFA" w:rsidTr="00154EA2">
        <w:tc>
          <w:tcPr>
            <w:tcW w:w="567"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37</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Товары, помещенные под таможенную процедуру выпуска для внутреннего потребления, приобретают статус: </w:t>
            </w:r>
          </w:p>
        </w:tc>
      </w:tr>
      <w:tr w:rsidR="00B428C0" w:rsidRPr="00A81BFA" w:rsidTr="00154EA2">
        <w:tc>
          <w:tcPr>
            <w:tcW w:w="567"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38</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Не возникает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ввозимых в адрес одного получателя от одного отправителя по одному транспортному (перевозочному) документу, если общая таможенная стоимость которых не превышает суммы: </w:t>
            </w:r>
          </w:p>
        </w:tc>
      </w:tr>
    </w:tbl>
    <w:p w:rsidR="00232BD7" w:rsidRDefault="00232BD7" w:rsidP="00987BB7">
      <w:pPr>
        <w:pStyle w:val="ab"/>
        <w:rPr>
          <w:rFonts w:ascii="Times New Roman" w:hAnsi="Times New Roman" w:cs="Times New Roman"/>
          <w:sz w:val="20"/>
          <w:szCs w:val="20"/>
        </w:rPr>
      </w:pPr>
    </w:p>
    <w:tbl>
      <w:tblPr>
        <w:tblStyle w:val="a8"/>
        <w:tblW w:w="10178" w:type="dxa"/>
        <w:tblInd w:w="562" w:type="dxa"/>
        <w:tblLook w:val="04A0" w:firstRow="1" w:lastRow="0" w:firstColumn="1" w:lastColumn="0" w:noHBand="0" w:noVBand="1"/>
      </w:tblPr>
      <w:tblGrid>
        <w:gridCol w:w="576"/>
        <w:gridCol w:w="9602"/>
      </w:tblGrid>
      <w:tr w:rsidR="00F77A17" w:rsidRPr="00A81BFA" w:rsidTr="00154EA2">
        <w:tc>
          <w:tcPr>
            <w:tcW w:w="10178" w:type="dxa"/>
            <w:gridSpan w:val="2"/>
          </w:tcPr>
          <w:p w:rsidR="00F77A17" w:rsidRPr="00A81BFA" w:rsidRDefault="00F77A17" w:rsidP="00987BB7">
            <w:pPr>
              <w:pStyle w:val="ab"/>
              <w:rPr>
                <w:rFonts w:ascii="Times New Roman" w:eastAsia="Arial Unicode MS" w:hAnsi="Times New Roman" w:cs="Times New Roman"/>
                <w:b/>
                <w:sz w:val="24"/>
                <w:szCs w:val="24"/>
              </w:rPr>
            </w:pPr>
            <w:r w:rsidRPr="00A81BFA">
              <w:rPr>
                <w:rFonts w:ascii="Times New Roman" w:eastAsia="Arial Unicode MS" w:hAnsi="Times New Roman" w:cs="Times New Roman"/>
                <w:b/>
                <w:sz w:val="24"/>
                <w:szCs w:val="24"/>
              </w:rPr>
              <w:t xml:space="preserve">Глава 21 </w:t>
            </w:r>
            <w:r w:rsidR="00F31137" w:rsidRPr="00A81BFA">
              <w:rPr>
                <w:rFonts w:ascii="Times New Roman" w:eastAsia="Arial Unicode MS" w:hAnsi="Times New Roman" w:cs="Times New Roman"/>
                <w:b/>
                <w:sz w:val="24"/>
                <w:szCs w:val="24"/>
              </w:rPr>
              <w:t xml:space="preserve"> </w:t>
            </w:r>
            <w:r w:rsidRPr="00A81BFA">
              <w:rPr>
                <w:rFonts w:ascii="Times New Roman" w:eastAsia="Arial Unicode MS" w:hAnsi="Times New Roman" w:cs="Times New Roman"/>
                <w:b/>
                <w:sz w:val="24"/>
                <w:szCs w:val="24"/>
              </w:rPr>
              <w:t>Таможенная процедура экспорта</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11"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567"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39</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Таможенная процедура экспорта – таможенная процедура, применяемая к товарам:</w:t>
            </w:r>
          </w:p>
        </w:tc>
      </w:tr>
      <w:tr w:rsidR="00B428C0" w:rsidRPr="00A81BFA" w:rsidTr="00154EA2">
        <w:tc>
          <w:tcPr>
            <w:tcW w:w="567"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14</w:t>
            </w:r>
            <w:r w:rsidRPr="00A81BFA">
              <w:rPr>
                <w:rFonts w:ascii="Times New Roman" w:hAnsi="Times New Roman" w:cs="Times New Roman"/>
                <w:b/>
                <w:sz w:val="24"/>
                <w:szCs w:val="24"/>
                <w:lang w:val="en-US"/>
              </w:rPr>
              <w:t>0</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Товары, помещенные под таможенную процедуру экспорта и фактически вывезенные с таможенной территории Союза, утрачивают статус: </w:t>
            </w:r>
          </w:p>
        </w:tc>
      </w:tr>
    </w:tbl>
    <w:p w:rsidR="00051DF4" w:rsidRPr="000E553F" w:rsidRDefault="00051DF4" w:rsidP="00AD3C18">
      <w:pPr>
        <w:pStyle w:val="ab"/>
        <w:jc w:val="center"/>
        <w:rPr>
          <w:rFonts w:ascii="Times New Roman" w:hAnsi="Times New Roman" w:cs="Times New Roman"/>
          <w:b/>
          <w:sz w:val="20"/>
          <w:szCs w:val="20"/>
        </w:rPr>
      </w:pPr>
    </w:p>
    <w:tbl>
      <w:tblPr>
        <w:tblStyle w:val="a8"/>
        <w:tblW w:w="10178" w:type="dxa"/>
        <w:tblInd w:w="562" w:type="dxa"/>
        <w:tblLook w:val="04A0" w:firstRow="1" w:lastRow="0" w:firstColumn="1" w:lastColumn="0" w:noHBand="0" w:noVBand="1"/>
      </w:tblPr>
      <w:tblGrid>
        <w:gridCol w:w="576"/>
        <w:gridCol w:w="9602"/>
      </w:tblGrid>
      <w:tr w:rsidR="00F77A17" w:rsidRPr="00A81BFA" w:rsidTr="00154EA2">
        <w:tc>
          <w:tcPr>
            <w:tcW w:w="10178" w:type="dxa"/>
            <w:gridSpan w:val="2"/>
          </w:tcPr>
          <w:p w:rsidR="00F77A17" w:rsidRPr="00A81BFA" w:rsidRDefault="00F77A17"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22</w:t>
            </w:r>
            <w:r w:rsidR="00F31137"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Таможенная процедура таможенного транзита</w:t>
            </w:r>
          </w:p>
        </w:tc>
      </w:tr>
      <w:tr w:rsidR="00B428C0" w:rsidRPr="00A81BFA" w:rsidTr="00154EA2">
        <w:tc>
          <w:tcPr>
            <w:tcW w:w="567"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11"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567"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41</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Иностранные товары, помещенные под таможенную процедуру таможенного транзита: </w:t>
            </w:r>
          </w:p>
        </w:tc>
      </w:tr>
      <w:tr w:rsidR="00B428C0" w:rsidRPr="00A81BFA" w:rsidTr="00154EA2">
        <w:tc>
          <w:tcPr>
            <w:tcW w:w="567" w:type="dxa"/>
          </w:tcPr>
          <w:p w:rsidR="00B428C0" w:rsidRPr="00A81BFA" w:rsidRDefault="00B428C0" w:rsidP="001C6012">
            <w:pPr>
              <w:pStyle w:val="Style5"/>
              <w:widowControl/>
              <w:spacing w:before="48"/>
              <w:jc w:val="center"/>
              <w:rPr>
                <w:rStyle w:val="FontStyle12"/>
                <w:b/>
                <w:sz w:val="24"/>
                <w:szCs w:val="24"/>
                <w:lang w:val="en-US"/>
              </w:rPr>
            </w:pPr>
            <w:r w:rsidRPr="00A81BFA">
              <w:rPr>
                <w:rStyle w:val="FontStyle12"/>
                <w:b/>
                <w:sz w:val="24"/>
                <w:szCs w:val="24"/>
              </w:rPr>
              <w:t>1</w:t>
            </w:r>
            <w:r w:rsidRPr="00A81BFA">
              <w:rPr>
                <w:rStyle w:val="FontStyle12"/>
                <w:b/>
                <w:sz w:val="24"/>
                <w:szCs w:val="24"/>
                <w:lang w:val="en-US"/>
              </w:rPr>
              <w:t>42</w:t>
            </w:r>
          </w:p>
        </w:tc>
        <w:tc>
          <w:tcPr>
            <w:tcW w:w="9611" w:type="dxa"/>
          </w:tcPr>
          <w:p w:rsidR="00B428C0" w:rsidRPr="00A81BFA" w:rsidRDefault="00B428C0" w:rsidP="001440E9">
            <w:pPr>
              <w:pStyle w:val="ab"/>
              <w:rPr>
                <w:sz w:val="24"/>
                <w:szCs w:val="24"/>
              </w:rPr>
            </w:pPr>
            <w:r w:rsidRPr="00A81BFA">
              <w:rPr>
                <w:rFonts w:ascii="Times New Roman" w:hAnsi="Times New Roman" w:cs="Times New Roman"/>
                <w:sz w:val="24"/>
                <w:szCs w:val="24"/>
              </w:rPr>
              <w:t xml:space="preserve">Иностранные товары, помещенные под таможенную процедуру таможенного транзита   </w:t>
            </w:r>
          </w:p>
        </w:tc>
      </w:tr>
      <w:tr w:rsidR="00B428C0" w:rsidRPr="00A81BFA" w:rsidTr="00154EA2">
        <w:tc>
          <w:tcPr>
            <w:tcW w:w="567" w:type="dxa"/>
          </w:tcPr>
          <w:p w:rsidR="00B428C0" w:rsidRPr="00A81BFA" w:rsidRDefault="00B428C0" w:rsidP="001C6012">
            <w:pPr>
              <w:pStyle w:val="Style5"/>
              <w:widowControl/>
              <w:spacing w:before="48"/>
              <w:jc w:val="center"/>
              <w:rPr>
                <w:rStyle w:val="FontStyle12"/>
                <w:b/>
                <w:sz w:val="24"/>
                <w:szCs w:val="24"/>
                <w:lang w:val="en-US"/>
              </w:rPr>
            </w:pPr>
            <w:r w:rsidRPr="00A81BFA">
              <w:rPr>
                <w:rStyle w:val="FontStyle12"/>
                <w:b/>
                <w:sz w:val="24"/>
                <w:szCs w:val="24"/>
              </w:rPr>
              <w:t>1</w:t>
            </w:r>
            <w:r w:rsidRPr="00A81BFA">
              <w:rPr>
                <w:rStyle w:val="FontStyle12"/>
                <w:b/>
                <w:sz w:val="24"/>
                <w:szCs w:val="24"/>
                <w:lang w:val="en-US"/>
              </w:rPr>
              <w:t>43</w:t>
            </w:r>
          </w:p>
        </w:tc>
        <w:tc>
          <w:tcPr>
            <w:tcW w:w="9611" w:type="dxa"/>
          </w:tcPr>
          <w:p w:rsidR="00B428C0" w:rsidRPr="00A81BFA" w:rsidRDefault="00B428C0" w:rsidP="001440E9">
            <w:pPr>
              <w:pStyle w:val="ab"/>
              <w:rPr>
                <w:sz w:val="24"/>
                <w:szCs w:val="24"/>
              </w:rPr>
            </w:pPr>
            <w:r w:rsidRPr="00A81BFA">
              <w:rPr>
                <w:rFonts w:ascii="Times New Roman" w:hAnsi="Times New Roman" w:cs="Times New Roman"/>
                <w:sz w:val="24"/>
                <w:szCs w:val="24"/>
              </w:rPr>
              <w:t xml:space="preserve">Товары Союза, помещенные под таможенную процедуру таможенного транзита </w:t>
            </w:r>
          </w:p>
        </w:tc>
      </w:tr>
      <w:tr w:rsidR="00B428C0" w:rsidRPr="00A81BFA" w:rsidTr="00154EA2">
        <w:tc>
          <w:tcPr>
            <w:tcW w:w="567"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44</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В отношении товаров, перевозимых железнодорожным транспортом, срок таможенного транзита устанавливается из расчета: </w:t>
            </w:r>
          </w:p>
        </w:tc>
      </w:tr>
      <w:tr w:rsidR="00B428C0" w:rsidRPr="00A81BFA" w:rsidTr="00154EA2">
        <w:tc>
          <w:tcPr>
            <w:tcW w:w="567"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45</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Предельный срок таможенного транзита не может превышать срок, определяемый из расчета: </w:t>
            </w:r>
          </w:p>
        </w:tc>
      </w:tr>
      <w:tr w:rsidR="00B428C0" w:rsidRPr="00A81BFA" w:rsidTr="00154EA2">
        <w:tc>
          <w:tcPr>
            <w:tcW w:w="567"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46</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Для завершения действия таможенной процедуры таможенного транзита перевозчик либо, декларант товаров, помещенных под таможенную процедуру таможенного транзита, обязан представить таможенному органу назначения транзитную декларацию в отношении товаров, перевозимых автомобильным транспортом, – в течение:</w:t>
            </w:r>
          </w:p>
        </w:tc>
      </w:tr>
      <w:tr w:rsidR="00B428C0" w:rsidRPr="00A81BFA" w:rsidTr="00154EA2">
        <w:tc>
          <w:tcPr>
            <w:tcW w:w="567" w:type="dxa"/>
          </w:tcPr>
          <w:p w:rsidR="00B428C0" w:rsidRPr="00A81BFA" w:rsidRDefault="00B428C0" w:rsidP="001C6012">
            <w:pPr>
              <w:pStyle w:val="Style5"/>
              <w:widowControl/>
              <w:spacing w:before="48"/>
              <w:jc w:val="center"/>
              <w:rPr>
                <w:rStyle w:val="FontStyle12"/>
                <w:b/>
                <w:sz w:val="24"/>
                <w:szCs w:val="24"/>
                <w:lang w:val="en-US"/>
              </w:rPr>
            </w:pPr>
            <w:r w:rsidRPr="00A81BFA">
              <w:rPr>
                <w:rStyle w:val="FontStyle12"/>
                <w:b/>
                <w:sz w:val="24"/>
                <w:szCs w:val="24"/>
              </w:rPr>
              <w:t>1</w:t>
            </w:r>
            <w:r w:rsidRPr="00A81BFA">
              <w:rPr>
                <w:rStyle w:val="FontStyle12"/>
                <w:b/>
                <w:sz w:val="24"/>
                <w:szCs w:val="24"/>
                <w:lang w:val="en-US"/>
              </w:rPr>
              <w:t>47</w:t>
            </w:r>
          </w:p>
        </w:tc>
        <w:tc>
          <w:tcPr>
            <w:tcW w:w="9611" w:type="dxa"/>
          </w:tcPr>
          <w:p w:rsidR="00B428C0" w:rsidRPr="00A81BFA" w:rsidRDefault="00B428C0" w:rsidP="00E0585A">
            <w:pPr>
              <w:pStyle w:val="ab"/>
              <w:rPr>
                <w:sz w:val="24"/>
                <w:szCs w:val="24"/>
              </w:rPr>
            </w:pPr>
            <w:r w:rsidRPr="00A81BFA">
              <w:rPr>
                <w:rFonts w:ascii="Times New Roman" w:hAnsi="Times New Roman" w:cs="Times New Roman"/>
                <w:sz w:val="24"/>
                <w:szCs w:val="24"/>
              </w:rPr>
              <w:t>Действие таможенной процедуры таможенного транзита завершается после</w:t>
            </w:r>
            <w:r w:rsidRPr="00A81BFA">
              <w:rPr>
                <w:sz w:val="24"/>
                <w:szCs w:val="24"/>
              </w:rPr>
              <w:t xml:space="preserve"> </w:t>
            </w:r>
          </w:p>
        </w:tc>
      </w:tr>
      <w:tr w:rsidR="00B428C0" w:rsidRPr="00A81BFA" w:rsidTr="00154EA2">
        <w:tc>
          <w:tcPr>
            <w:tcW w:w="567"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48</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Таможенный орган назначения завершает действие таможенной процедуры таможенного </w:t>
            </w:r>
            <w:r w:rsidRPr="00A81BFA">
              <w:rPr>
                <w:rFonts w:ascii="Times New Roman" w:hAnsi="Times New Roman" w:cs="Times New Roman"/>
                <w:sz w:val="24"/>
                <w:szCs w:val="24"/>
              </w:rPr>
              <w:lastRenderedPageBreak/>
              <w:t xml:space="preserve">транзита в возможно короткие сроки, но не позднее: </w:t>
            </w:r>
          </w:p>
        </w:tc>
      </w:tr>
      <w:tr w:rsidR="00B428C0" w:rsidRPr="00A81BFA" w:rsidTr="00154EA2">
        <w:tc>
          <w:tcPr>
            <w:tcW w:w="567"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lastRenderedPageBreak/>
              <w:t>1</w:t>
            </w:r>
            <w:r w:rsidRPr="00A81BFA">
              <w:rPr>
                <w:rFonts w:ascii="Times New Roman" w:hAnsi="Times New Roman" w:cs="Times New Roman"/>
                <w:b/>
                <w:sz w:val="24"/>
                <w:szCs w:val="24"/>
                <w:lang w:val="en-US"/>
              </w:rPr>
              <w:t>49</w:t>
            </w:r>
          </w:p>
        </w:tc>
        <w:tc>
          <w:tcPr>
            <w:tcW w:w="9611"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В случае принятия решения таможенным органом о проведении таможенного досмотра срок завершения таможенной процедуры таможенного транзита может быть продлен на время, необходимое для проведения таможенного досмотра, но не более чем:</w:t>
            </w:r>
          </w:p>
        </w:tc>
      </w:tr>
    </w:tbl>
    <w:p w:rsidR="00232BD7" w:rsidRPr="000E553F" w:rsidRDefault="00232BD7" w:rsidP="00987BB7">
      <w:pPr>
        <w:pStyle w:val="ab"/>
        <w:rPr>
          <w:rFonts w:ascii="Times New Roman" w:hAnsi="Times New Roman" w:cs="Times New Roman"/>
          <w:sz w:val="20"/>
          <w:szCs w:val="20"/>
        </w:rPr>
      </w:pPr>
    </w:p>
    <w:p w:rsidR="00232BD7" w:rsidRPr="000E553F" w:rsidRDefault="00232BD7" w:rsidP="00AD3C18">
      <w:pPr>
        <w:pStyle w:val="ab"/>
        <w:jc w:val="center"/>
        <w:rPr>
          <w:rFonts w:ascii="Times New Roman" w:hAnsi="Times New Roman" w:cs="Times New Roman"/>
          <w:sz w:val="20"/>
          <w:szCs w:val="20"/>
        </w:rPr>
      </w:pPr>
    </w:p>
    <w:tbl>
      <w:tblPr>
        <w:tblStyle w:val="a8"/>
        <w:tblW w:w="10178" w:type="dxa"/>
        <w:tblInd w:w="562" w:type="dxa"/>
        <w:tblLook w:val="04A0" w:firstRow="1" w:lastRow="0" w:firstColumn="1" w:lastColumn="0" w:noHBand="0" w:noVBand="1"/>
      </w:tblPr>
      <w:tblGrid>
        <w:gridCol w:w="576"/>
        <w:gridCol w:w="9602"/>
      </w:tblGrid>
      <w:tr w:rsidR="009A1A68" w:rsidRPr="00A81BFA" w:rsidTr="00154EA2">
        <w:tc>
          <w:tcPr>
            <w:tcW w:w="10178" w:type="dxa"/>
            <w:gridSpan w:val="2"/>
          </w:tcPr>
          <w:p w:rsidR="009A1A68" w:rsidRPr="00A81BFA" w:rsidRDefault="009A1A68"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23</w:t>
            </w:r>
            <w:r w:rsidR="00F31137"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Таможенная процедура таможенного склада</w:t>
            </w:r>
          </w:p>
        </w:tc>
      </w:tr>
      <w:tr w:rsidR="00B428C0" w:rsidRPr="00A81BFA" w:rsidTr="00154EA2">
        <w:tc>
          <w:tcPr>
            <w:tcW w:w="539"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39"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539"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15</w:t>
            </w:r>
            <w:r w:rsidRPr="00A81BFA">
              <w:rPr>
                <w:rFonts w:ascii="Times New Roman" w:hAnsi="Times New Roman" w:cs="Times New Roman"/>
                <w:b/>
                <w:sz w:val="24"/>
                <w:szCs w:val="24"/>
                <w:lang w:val="en-US"/>
              </w:rPr>
              <w:t>0</w:t>
            </w:r>
          </w:p>
        </w:tc>
        <w:tc>
          <w:tcPr>
            <w:tcW w:w="9639"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Таможенная процедура таможенного склада – таможенная процедура, применяемая в отношении: </w:t>
            </w:r>
          </w:p>
        </w:tc>
      </w:tr>
      <w:tr w:rsidR="00B428C0" w:rsidRPr="00A81BFA" w:rsidTr="00154EA2">
        <w:tc>
          <w:tcPr>
            <w:tcW w:w="539"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51</w:t>
            </w:r>
          </w:p>
        </w:tc>
        <w:tc>
          <w:tcPr>
            <w:tcW w:w="9639"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Таможенная процедура таможенного склада – таможенная процедура, применяемая в отношении иностранных товаров, в соответствии с которой товары хранятся на таможенном складе: </w:t>
            </w:r>
          </w:p>
        </w:tc>
      </w:tr>
      <w:tr w:rsidR="00B428C0" w:rsidRPr="00A81BFA" w:rsidTr="00154EA2">
        <w:tc>
          <w:tcPr>
            <w:tcW w:w="539"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52</w:t>
            </w:r>
          </w:p>
        </w:tc>
        <w:tc>
          <w:tcPr>
            <w:tcW w:w="9639"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Товары, помещенные под таможенную процедуру таможенного склада: </w:t>
            </w:r>
          </w:p>
        </w:tc>
      </w:tr>
      <w:tr w:rsidR="00B428C0" w:rsidRPr="00A81BFA" w:rsidTr="00154EA2">
        <w:tc>
          <w:tcPr>
            <w:tcW w:w="539"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53</w:t>
            </w:r>
          </w:p>
        </w:tc>
        <w:tc>
          <w:tcPr>
            <w:tcW w:w="9639"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Срок действия таможенной процедуры таможенного склада не может превышать: </w:t>
            </w:r>
          </w:p>
        </w:tc>
      </w:tr>
      <w:tr w:rsidR="00B428C0" w:rsidRPr="00A81BFA" w:rsidTr="00154EA2">
        <w:tc>
          <w:tcPr>
            <w:tcW w:w="539"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54</w:t>
            </w:r>
          </w:p>
        </w:tc>
        <w:tc>
          <w:tcPr>
            <w:tcW w:w="9639"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В случае прекращения функционирования таможенного склада товары, должны быть размещены в течение:</w:t>
            </w:r>
          </w:p>
        </w:tc>
      </w:tr>
    </w:tbl>
    <w:p w:rsidR="00232BD7" w:rsidRPr="000E553F" w:rsidRDefault="00232BD7" w:rsidP="00987BB7">
      <w:pPr>
        <w:pStyle w:val="ab"/>
        <w:rPr>
          <w:rFonts w:ascii="Times New Roman" w:hAnsi="Times New Roman" w:cs="Times New Roman"/>
          <w:sz w:val="20"/>
          <w:szCs w:val="20"/>
        </w:rPr>
      </w:pPr>
    </w:p>
    <w:tbl>
      <w:tblPr>
        <w:tblStyle w:val="a8"/>
        <w:tblW w:w="10178" w:type="dxa"/>
        <w:tblInd w:w="562" w:type="dxa"/>
        <w:tblLook w:val="04A0" w:firstRow="1" w:lastRow="0" w:firstColumn="1" w:lastColumn="0" w:noHBand="0" w:noVBand="1"/>
      </w:tblPr>
      <w:tblGrid>
        <w:gridCol w:w="576"/>
        <w:gridCol w:w="9602"/>
      </w:tblGrid>
      <w:tr w:rsidR="009A1A68" w:rsidRPr="00A81BFA" w:rsidTr="00154EA2">
        <w:tc>
          <w:tcPr>
            <w:tcW w:w="10178" w:type="dxa"/>
            <w:gridSpan w:val="2"/>
          </w:tcPr>
          <w:p w:rsidR="009A1A68" w:rsidRPr="00A81BFA" w:rsidRDefault="009A1A68"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24</w:t>
            </w:r>
            <w:r w:rsidR="00F31137"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Таможенная процедура переработки на таможенной территории</w:t>
            </w:r>
          </w:p>
        </w:tc>
      </w:tr>
      <w:tr w:rsidR="00B428C0" w:rsidRPr="00A81BFA" w:rsidTr="00154EA2">
        <w:tc>
          <w:tcPr>
            <w:tcW w:w="539"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639"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539"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55</w:t>
            </w:r>
          </w:p>
        </w:tc>
        <w:tc>
          <w:tcPr>
            <w:tcW w:w="9639"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Таможенная процедура переработки на таможенной </w:t>
            </w:r>
            <w:r w:rsidRPr="00A81BFA">
              <w:rPr>
                <w:rFonts w:ascii="Times New Roman" w:hAnsi="Times New Roman" w:cs="Times New Roman"/>
                <w:sz w:val="24"/>
                <w:szCs w:val="24"/>
              </w:rPr>
              <w:br/>
              <w:t xml:space="preserve">территории – таможенная процедура, применяемая в отношении: </w:t>
            </w:r>
          </w:p>
        </w:tc>
      </w:tr>
      <w:tr w:rsidR="00B428C0" w:rsidRPr="00A81BFA" w:rsidTr="00154EA2">
        <w:tc>
          <w:tcPr>
            <w:tcW w:w="539"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56</w:t>
            </w:r>
          </w:p>
        </w:tc>
        <w:tc>
          <w:tcPr>
            <w:tcW w:w="9639"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sz w:val="24"/>
                <w:szCs w:val="24"/>
              </w:rPr>
              <w:t xml:space="preserve">Таможенная процедура переработки на таможенной </w:t>
            </w:r>
            <w:r w:rsidRPr="00A81BFA">
              <w:rPr>
                <w:rFonts w:ascii="Times New Roman" w:hAnsi="Times New Roman" w:cs="Times New Roman"/>
                <w:sz w:val="24"/>
                <w:szCs w:val="24"/>
              </w:rPr>
              <w:br/>
              <w:t>территории – таможенная процедура, применяемая в отношении иностранных товаров:</w:t>
            </w:r>
          </w:p>
        </w:tc>
      </w:tr>
      <w:tr w:rsidR="00B428C0" w:rsidRPr="00A81BFA" w:rsidTr="00154EA2">
        <w:tc>
          <w:tcPr>
            <w:tcW w:w="539" w:type="dxa"/>
          </w:tcPr>
          <w:p w:rsidR="00B428C0" w:rsidRPr="00A81BFA" w:rsidRDefault="00B428C0" w:rsidP="001C6012">
            <w:pPr>
              <w:pStyle w:val="ab"/>
              <w:rPr>
                <w:rFonts w:ascii="Times New Roman" w:hAnsi="Times New Roman" w:cs="Times New Roman"/>
                <w:b/>
                <w:sz w:val="24"/>
                <w:szCs w:val="24"/>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57</w:t>
            </w:r>
          </w:p>
        </w:tc>
        <w:tc>
          <w:tcPr>
            <w:tcW w:w="9639"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Товары, помещенные под таможенную процедуру переработки на таможенной территории: </w:t>
            </w:r>
          </w:p>
        </w:tc>
      </w:tr>
      <w:tr w:rsidR="00B428C0" w:rsidRPr="00A81BFA" w:rsidTr="00154EA2">
        <w:tc>
          <w:tcPr>
            <w:tcW w:w="539"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58</w:t>
            </w:r>
          </w:p>
        </w:tc>
        <w:tc>
          <w:tcPr>
            <w:tcW w:w="9639" w:type="dxa"/>
          </w:tcPr>
          <w:p w:rsidR="00B428C0" w:rsidRPr="00A81BFA" w:rsidRDefault="00B428C0" w:rsidP="00987BB7">
            <w:pPr>
              <w:pStyle w:val="ab"/>
              <w:rPr>
                <w:rFonts w:ascii="Times New Roman" w:hAnsi="Times New Roman" w:cs="Times New Roman"/>
                <w:sz w:val="24"/>
                <w:szCs w:val="24"/>
              </w:rPr>
            </w:pPr>
            <w:proofErr w:type="gramStart"/>
            <w:r w:rsidRPr="00A81BFA">
              <w:rPr>
                <w:rFonts w:ascii="Times New Roman" w:hAnsi="Times New Roman" w:cs="Times New Roman"/>
                <w:sz w:val="24"/>
                <w:szCs w:val="24"/>
              </w:rPr>
              <w:t>Товары, полученные в результате операций по переработке на таможенной территории Союза приобретают</w:t>
            </w:r>
            <w:proofErr w:type="gramEnd"/>
            <w:r w:rsidRPr="00A81BFA">
              <w:rPr>
                <w:rFonts w:ascii="Times New Roman" w:hAnsi="Times New Roman" w:cs="Times New Roman"/>
                <w:sz w:val="24"/>
                <w:szCs w:val="24"/>
              </w:rPr>
              <w:t xml:space="preserve">: </w:t>
            </w:r>
          </w:p>
        </w:tc>
      </w:tr>
    </w:tbl>
    <w:p w:rsidR="00232BD7" w:rsidRPr="000E553F" w:rsidRDefault="00232BD7" w:rsidP="00987BB7">
      <w:pPr>
        <w:pStyle w:val="ab"/>
        <w:rPr>
          <w:rFonts w:ascii="Times New Roman" w:hAnsi="Times New Roman" w:cs="Times New Roman"/>
          <w:sz w:val="20"/>
          <w:szCs w:val="20"/>
        </w:rPr>
      </w:pPr>
    </w:p>
    <w:tbl>
      <w:tblPr>
        <w:tblStyle w:val="a8"/>
        <w:tblW w:w="10178" w:type="dxa"/>
        <w:tblInd w:w="562" w:type="dxa"/>
        <w:tblLayout w:type="fixed"/>
        <w:tblLook w:val="04A0" w:firstRow="1" w:lastRow="0" w:firstColumn="1" w:lastColumn="0" w:noHBand="0" w:noVBand="1"/>
      </w:tblPr>
      <w:tblGrid>
        <w:gridCol w:w="680"/>
        <w:gridCol w:w="9498"/>
      </w:tblGrid>
      <w:tr w:rsidR="009A1A68" w:rsidRPr="00A81BFA" w:rsidTr="00154EA2">
        <w:tc>
          <w:tcPr>
            <w:tcW w:w="10178" w:type="dxa"/>
            <w:gridSpan w:val="2"/>
          </w:tcPr>
          <w:p w:rsidR="009A1A68" w:rsidRPr="00A81BFA" w:rsidRDefault="009A1A68"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25</w:t>
            </w:r>
            <w:r w:rsidR="00F31137"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Таможенная процедура переработки вне таможенной территории</w:t>
            </w:r>
          </w:p>
        </w:tc>
      </w:tr>
      <w:tr w:rsidR="00B428C0" w:rsidRPr="00A81BFA" w:rsidTr="00404DE1">
        <w:tc>
          <w:tcPr>
            <w:tcW w:w="680"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404DE1">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59</w:t>
            </w:r>
          </w:p>
        </w:tc>
        <w:tc>
          <w:tcPr>
            <w:tcW w:w="9498"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Таможенная процедура переработки вне таможенной территории  применяется в отношении:</w:t>
            </w:r>
          </w:p>
        </w:tc>
      </w:tr>
      <w:tr w:rsidR="00B428C0" w:rsidRPr="00A81BFA" w:rsidTr="00404DE1">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60</w:t>
            </w:r>
          </w:p>
        </w:tc>
        <w:tc>
          <w:tcPr>
            <w:tcW w:w="9498"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Срок переработки товаров вне таможенной территории Союза не может превышать: </w:t>
            </w:r>
          </w:p>
        </w:tc>
      </w:tr>
      <w:tr w:rsidR="00B428C0" w:rsidRPr="00A81BFA" w:rsidTr="00404DE1">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61</w:t>
            </w:r>
          </w:p>
        </w:tc>
        <w:tc>
          <w:tcPr>
            <w:tcW w:w="9498" w:type="dxa"/>
          </w:tcPr>
          <w:p w:rsidR="00B428C0" w:rsidRPr="00A81BFA" w:rsidRDefault="00B428C0" w:rsidP="000013EC">
            <w:pPr>
              <w:pStyle w:val="ab"/>
              <w:rPr>
                <w:rFonts w:ascii="Times New Roman" w:hAnsi="Times New Roman" w:cs="Times New Roman"/>
                <w:sz w:val="24"/>
                <w:szCs w:val="24"/>
              </w:rPr>
            </w:pPr>
            <w:r w:rsidRPr="00A81BFA">
              <w:rPr>
                <w:rFonts w:ascii="Times New Roman" w:hAnsi="Times New Roman" w:cs="Times New Roman"/>
                <w:sz w:val="24"/>
                <w:szCs w:val="24"/>
              </w:rPr>
              <w:t xml:space="preserve">Товары, помещенные под таможенную процедуру переработки вне таможенной территории и фактически вывезенные с таможенной территории Союза: </w:t>
            </w:r>
          </w:p>
        </w:tc>
      </w:tr>
    </w:tbl>
    <w:p w:rsidR="00051DF4" w:rsidRPr="000E553F" w:rsidRDefault="00051DF4" w:rsidP="00AD3C18">
      <w:pPr>
        <w:pStyle w:val="ab"/>
        <w:jc w:val="center"/>
        <w:rPr>
          <w:rFonts w:ascii="Times New Roman" w:hAnsi="Times New Roman" w:cs="Times New Roman"/>
          <w:b/>
          <w:sz w:val="20"/>
          <w:szCs w:val="20"/>
        </w:rPr>
      </w:pPr>
    </w:p>
    <w:tbl>
      <w:tblPr>
        <w:tblStyle w:val="a8"/>
        <w:tblW w:w="0" w:type="auto"/>
        <w:tblInd w:w="534" w:type="dxa"/>
        <w:tblLook w:val="04A0" w:firstRow="1" w:lastRow="0" w:firstColumn="1" w:lastColumn="0" w:noHBand="0" w:noVBand="1"/>
      </w:tblPr>
      <w:tblGrid>
        <w:gridCol w:w="28"/>
        <w:gridCol w:w="681"/>
        <w:gridCol w:w="28"/>
        <w:gridCol w:w="9469"/>
      </w:tblGrid>
      <w:tr w:rsidR="006543F6" w:rsidRPr="00A81BFA" w:rsidTr="00154EA2">
        <w:trPr>
          <w:gridBefore w:val="1"/>
          <w:wBefore w:w="28" w:type="dxa"/>
        </w:trPr>
        <w:tc>
          <w:tcPr>
            <w:tcW w:w="10178" w:type="dxa"/>
            <w:gridSpan w:val="3"/>
          </w:tcPr>
          <w:p w:rsidR="006543F6" w:rsidRPr="00A81BFA" w:rsidRDefault="006543F6"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26</w:t>
            </w:r>
            <w:r w:rsidR="00F31137"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Таможенная процедура переработки для внутреннего потребления</w:t>
            </w:r>
          </w:p>
        </w:tc>
      </w:tr>
      <w:tr w:rsidR="00B428C0" w:rsidRPr="00A81BFA" w:rsidTr="00154EA2">
        <w:trPr>
          <w:gridBefore w:val="1"/>
          <w:wBefore w:w="28" w:type="dxa"/>
        </w:trPr>
        <w:tc>
          <w:tcPr>
            <w:tcW w:w="709" w:type="dxa"/>
            <w:gridSpan w:val="2"/>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69"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rPr>
          <w:gridBefore w:val="1"/>
          <w:wBefore w:w="28" w:type="dxa"/>
        </w:trPr>
        <w:tc>
          <w:tcPr>
            <w:tcW w:w="709" w:type="dxa"/>
            <w:gridSpan w:val="2"/>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162</w:t>
            </w:r>
          </w:p>
        </w:tc>
        <w:tc>
          <w:tcPr>
            <w:tcW w:w="9469"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Таможенная процедура переработки для внутреннего потребления – таможенная процедура, применяемая </w:t>
            </w:r>
            <w:proofErr w:type="gramStart"/>
            <w:r w:rsidRPr="00A81BFA">
              <w:rPr>
                <w:rFonts w:ascii="Times New Roman" w:hAnsi="Times New Roman" w:cs="Times New Roman"/>
                <w:sz w:val="24"/>
                <w:szCs w:val="24"/>
              </w:rPr>
              <w:t>к</w:t>
            </w:r>
            <w:proofErr w:type="gramEnd"/>
            <w:r w:rsidRPr="00A81BFA">
              <w:rPr>
                <w:rFonts w:ascii="Times New Roman" w:hAnsi="Times New Roman" w:cs="Times New Roman"/>
                <w:sz w:val="24"/>
                <w:szCs w:val="24"/>
              </w:rPr>
              <w:t xml:space="preserve">: </w:t>
            </w:r>
          </w:p>
        </w:tc>
      </w:tr>
      <w:tr w:rsidR="00B428C0" w:rsidRPr="00A81BFA" w:rsidTr="00154EA2">
        <w:trPr>
          <w:gridBefore w:val="1"/>
          <w:wBefore w:w="28" w:type="dxa"/>
        </w:trPr>
        <w:tc>
          <w:tcPr>
            <w:tcW w:w="709" w:type="dxa"/>
            <w:gridSpan w:val="2"/>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63</w:t>
            </w:r>
          </w:p>
        </w:tc>
        <w:tc>
          <w:tcPr>
            <w:tcW w:w="9469"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Товары, помещенные под таможенную процедуру переработки для внутреннего потребления, сохраняют статус: </w:t>
            </w:r>
          </w:p>
        </w:tc>
      </w:tr>
      <w:tr w:rsidR="00B428C0" w:rsidRPr="00A81BFA" w:rsidTr="00154EA2">
        <w:trPr>
          <w:gridBefore w:val="1"/>
          <w:wBefore w:w="28" w:type="dxa"/>
        </w:trPr>
        <w:tc>
          <w:tcPr>
            <w:tcW w:w="709" w:type="dxa"/>
            <w:gridSpan w:val="2"/>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64</w:t>
            </w:r>
          </w:p>
        </w:tc>
        <w:tc>
          <w:tcPr>
            <w:tcW w:w="9469"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Срок переработки товаров для внутреннего потребления не может превышать: </w:t>
            </w:r>
          </w:p>
        </w:tc>
      </w:tr>
      <w:tr w:rsidR="006543F6" w:rsidRPr="00A81BFA" w:rsidTr="00154EA2">
        <w:tc>
          <w:tcPr>
            <w:tcW w:w="10206" w:type="dxa"/>
            <w:gridSpan w:val="4"/>
          </w:tcPr>
          <w:p w:rsidR="006543F6" w:rsidRPr="00A81BFA" w:rsidRDefault="006543F6"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27</w:t>
            </w:r>
            <w:r w:rsidR="00F31137"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Таможенная процедура свободной таможенной зоны</w:t>
            </w:r>
          </w:p>
        </w:tc>
      </w:tr>
      <w:tr w:rsidR="00B428C0" w:rsidRPr="00A81BFA" w:rsidTr="00154EA2">
        <w:tc>
          <w:tcPr>
            <w:tcW w:w="709" w:type="dxa"/>
            <w:gridSpan w:val="2"/>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7" w:type="dxa"/>
            <w:gridSpan w:val="2"/>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709" w:type="dxa"/>
            <w:gridSpan w:val="2"/>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65</w:t>
            </w:r>
          </w:p>
        </w:tc>
        <w:tc>
          <w:tcPr>
            <w:tcW w:w="9497" w:type="dxa"/>
            <w:gridSpan w:val="2"/>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Таможенная процедура свободной таможенной зоны – таможенная процедура, применяемая </w:t>
            </w:r>
            <w:proofErr w:type="gramStart"/>
            <w:r w:rsidRPr="00A81BFA">
              <w:rPr>
                <w:rFonts w:ascii="Times New Roman" w:hAnsi="Times New Roman" w:cs="Times New Roman"/>
                <w:sz w:val="24"/>
                <w:szCs w:val="24"/>
              </w:rPr>
              <w:t>к</w:t>
            </w:r>
            <w:proofErr w:type="gramEnd"/>
            <w:r w:rsidRPr="00A81BFA">
              <w:rPr>
                <w:rFonts w:ascii="Times New Roman" w:hAnsi="Times New Roman" w:cs="Times New Roman"/>
                <w:sz w:val="24"/>
                <w:szCs w:val="24"/>
              </w:rPr>
              <w:t>:</w:t>
            </w:r>
          </w:p>
        </w:tc>
      </w:tr>
      <w:tr w:rsidR="00B428C0" w:rsidRPr="00A81BFA" w:rsidTr="00154EA2">
        <w:tc>
          <w:tcPr>
            <w:tcW w:w="709" w:type="dxa"/>
            <w:gridSpan w:val="2"/>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66</w:t>
            </w:r>
          </w:p>
        </w:tc>
        <w:tc>
          <w:tcPr>
            <w:tcW w:w="9497" w:type="dxa"/>
            <w:gridSpan w:val="2"/>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Таможенная процедура свободной таможенной зоны – таможенная процедура, применяемая к иностранным товарам и товарам Союза:</w:t>
            </w:r>
          </w:p>
        </w:tc>
      </w:tr>
    </w:tbl>
    <w:p w:rsidR="007A4FF2" w:rsidRPr="000E553F" w:rsidRDefault="007A4FF2" w:rsidP="00987BB7">
      <w:pPr>
        <w:pStyle w:val="ab"/>
        <w:rPr>
          <w:rFonts w:ascii="Times New Roman" w:hAnsi="Times New Roman" w:cs="Times New Roman"/>
          <w:b/>
          <w:sz w:val="20"/>
          <w:szCs w:val="20"/>
        </w:rPr>
      </w:pPr>
    </w:p>
    <w:tbl>
      <w:tblPr>
        <w:tblStyle w:val="a8"/>
        <w:tblW w:w="10206" w:type="dxa"/>
        <w:tblInd w:w="534" w:type="dxa"/>
        <w:tblLayout w:type="fixed"/>
        <w:tblLook w:val="04A0" w:firstRow="1" w:lastRow="0" w:firstColumn="1" w:lastColumn="0" w:noHBand="0" w:noVBand="1"/>
      </w:tblPr>
      <w:tblGrid>
        <w:gridCol w:w="680"/>
        <w:gridCol w:w="9526"/>
      </w:tblGrid>
      <w:tr w:rsidR="006543F6" w:rsidRPr="00A81BFA" w:rsidTr="00154EA2">
        <w:tc>
          <w:tcPr>
            <w:tcW w:w="10206" w:type="dxa"/>
            <w:gridSpan w:val="2"/>
          </w:tcPr>
          <w:p w:rsidR="006543F6" w:rsidRPr="00A81BFA" w:rsidRDefault="006543F6"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28</w:t>
            </w:r>
            <w:r w:rsidR="00F31137"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Таможенная процедура свободного склада</w:t>
            </w:r>
          </w:p>
        </w:tc>
      </w:tr>
      <w:tr w:rsidR="00B428C0" w:rsidRPr="00A81BFA" w:rsidTr="00154EA2">
        <w:tc>
          <w:tcPr>
            <w:tcW w:w="680"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526" w:type="dxa"/>
          </w:tcPr>
          <w:p w:rsidR="00B428C0" w:rsidRPr="00A81BFA" w:rsidRDefault="00B428C0"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B428C0" w:rsidRPr="00A81BFA" w:rsidTr="00154EA2">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 xml:space="preserve"> 1</w:t>
            </w:r>
            <w:r w:rsidRPr="00A81BFA">
              <w:rPr>
                <w:rFonts w:ascii="Times New Roman" w:hAnsi="Times New Roman" w:cs="Times New Roman"/>
                <w:b/>
                <w:sz w:val="24"/>
                <w:szCs w:val="24"/>
                <w:lang w:val="en-US"/>
              </w:rPr>
              <w:t>67</w:t>
            </w:r>
          </w:p>
        </w:tc>
        <w:tc>
          <w:tcPr>
            <w:tcW w:w="9526"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Таможенная процедура свободного склада – таможенная процедура, применяемая </w:t>
            </w:r>
            <w:proofErr w:type="gramStart"/>
            <w:r w:rsidRPr="00A81BFA">
              <w:rPr>
                <w:rFonts w:ascii="Times New Roman" w:hAnsi="Times New Roman" w:cs="Times New Roman"/>
                <w:sz w:val="24"/>
                <w:szCs w:val="24"/>
              </w:rPr>
              <w:t>к</w:t>
            </w:r>
            <w:proofErr w:type="gramEnd"/>
            <w:r w:rsidRPr="00A81BFA">
              <w:rPr>
                <w:rFonts w:ascii="Times New Roman" w:hAnsi="Times New Roman" w:cs="Times New Roman"/>
                <w:sz w:val="24"/>
                <w:szCs w:val="24"/>
              </w:rPr>
              <w:t>:</w:t>
            </w:r>
          </w:p>
        </w:tc>
      </w:tr>
      <w:tr w:rsidR="00B428C0" w:rsidRPr="00A81BFA" w:rsidTr="00154EA2">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68</w:t>
            </w:r>
          </w:p>
        </w:tc>
        <w:tc>
          <w:tcPr>
            <w:tcW w:w="9526" w:type="dxa"/>
          </w:tcPr>
          <w:p w:rsidR="00B428C0" w:rsidRPr="00A81BFA" w:rsidRDefault="00B428C0" w:rsidP="00987BB7">
            <w:pPr>
              <w:pStyle w:val="ab"/>
              <w:rPr>
                <w:rFonts w:ascii="Times New Roman" w:hAnsi="Times New Roman" w:cs="Times New Roman"/>
                <w:bCs/>
                <w:sz w:val="24"/>
                <w:szCs w:val="24"/>
              </w:rPr>
            </w:pPr>
            <w:r w:rsidRPr="00A81BFA">
              <w:rPr>
                <w:rFonts w:ascii="Times New Roman" w:hAnsi="Times New Roman" w:cs="Times New Roman"/>
                <w:sz w:val="24"/>
                <w:szCs w:val="24"/>
              </w:rPr>
              <w:t>Таможенная процедура свободного склада – таможенная процедура, применяемая к иностранным товарам и товарам Союза в соответствии с которой такие товары размещаются и используются на свободном складе:</w:t>
            </w:r>
          </w:p>
        </w:tc>
      </w:tr>
      <w:tr w:rsidR="00B428C0" w:rsidRPr="00A81BFA" w:rsidTr="00154EA2">
        <w:tc>
          <w:tcPr>
            <w:tcW w:w="680" w:type="dxa"/>
          </w:tcPr>
          <w:p w:rsidR="00B428C0" w:rsidRPr="00A81BFA" w:rsidRDefault="00B428C0"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69</w:t>
            </w:r>
          </w:p>
        </w:tc>
        <w:tc>
          <w:tcPr>
            <w:tcW w:w="9526" w:type="dxa"/>
          </w:tcPr>
          <w:p w:rsidR="00B428C0" w:rsidRPr="00A81BFA" w:rsidRDefault="00B428C0"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Декларантом товаров, помещаемых под таможенную процедуру свободного склада, </w:t>
            </w:r>
            <w:r w:rsidRPr="00A81BFA">
              <w:rPr>
                <w:rFonts w:ascii="Times New Roman" w:hAnsi="Times New Roman" w:cs="Times New Roman"/>
                <w:sz w:val="24"/>
                <w:szCs w:val="24"/>
              </w:rPr>
              <w:lastRenderedPageBreak/>
              <w:t>может выступать:</w:t>
            </w:r>
          </w:p>
        </w:tc>
      </w:tr>
    </w:tbl>
    <w:p w:rsidR="00051DF4" w:rsidRPr="000E553F" w:rsidRDefault="00051DF4" w:rsidP="00F43B0B">
      <w:pPr>
        <w:pStyle w:val="ab"/>
        <w:jc w:val="center"/>
        <w:rPr>
          <w:rFonts w:ascii="Times New Roman" w:hAnsi="Times New Roman" w:cs="Times New Roman"/>
          <w:b/>
          <w:sz w:val="20"/>
          <w:szCs w:val="20"/>
        </w:rPr>
      </w:pPr>
    </w:p>
    <w:tbl>
      <w:tblPr>
        <w:tblStyle w:val="a8"/>
        <w:tblW w:w="10206" w:type="dxa"/>
        <w:tblInd w:w="534" w:type="dxa"/>
        <w:tblLook w:val="04A0" w:firstRow="1" w:lastRow="0" w:firstColumn="1" w:lastColumn="0" w:noHBand="0" w:noVBand="1"/>
      </w:tblPr>
      <w:tblGrid>
        <w:gridCol w:w="680"/>
        <w:gridCol w:w="9526"/>
      </w:tblGrid>
      <w:tr w:rsidR="006543F6" w:rsidRPr="00A81BFA" w:rsidTr="00154EA2">
        <w:tc>
          <w:tcPr>
            <w:tcW w:w="10206" w:type="dxa"/>
            <w:gridSpan w:val="2"/>
          </w:tcPr>
          <w:p w:rsidR="006543F6" w:rsidRPr="00A81BFA" w:rsidRDefault="006543F6"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29</w:t>
            </w:r>
            <w:r w:rsidR="00F31137"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Таможенная процедура временного ввоза (допуска)</w:t>
            </w:r>
          </w:p>
        </w:tc>
      </w:tr>
      <w:tr w:rsidR="00833C5D" w:rsidRPr="00A81BFA" w:rsidTr="00154EA2">
        <w:tc>
          <w:tcPr>
            <w:tcW w:w="680"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526"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680" w:type="dxa"/>
          </w:tcPr>
          <w:p w:rsidR="00833C5D" w:rsidRPr="00A81BFA" w:rsidRDefault="00833C5D"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70</w:t>
            </w:r>
          </w:p>
        </w:tc>
        <w:tc>
          <w:tcPr>
            <w:tcW w:w="9526" w:type="dxa"/>
          </w:tcPr>
          <w:p w:rsidR="00833C5D" w:rsidRPr="00A81BFA" w:rsidRDefault="00833C5D" w:rsidP="00987BB7">
            <w:pPr>
              <w:pStyle w:val="ab"/>
              <w:rPr>
                <w:rFonts w:ascii="Times New Roman" w:hAnsi="Times New Roman" w:cs="Times New Roman"/>
                <w:bCs/>
                <w:sz w:val="24"/>
                <w:szCs w:val="24"/>
              </w:rPr>
            </w:pPr>
            <w:r w:rsidRPr="00A81BFA">
              <w:rPr>
                <w:rFonts w:ascii="Times New Roman" w:hAnsi="Times New Roman" w:cs="Times New Roman"/>
                <w:sz w:val="24"/>
                <w:szCs w:val="24"/>
              </w:rPr>
              <w:t>Таможенная процедура временного ввоза (допуска) – таможенная процедура, применяемая в отношении:</w:t>
            </w:r>
          </w:p>
        </w:tc>
      </w:tr>
      <w:tr w:rsidR="00833C5D" w:rsidRPr="00A81BFA" w:rsidTr="00154EA2">
        <w:tc>
          <w:tcPr>
            <w:tcW w:w="680" w:type="dxa"/>
          </w:tcPr>
          <w:p w:rsidR="00833C5D" w:rsidRPr="00A81BFA" w:rsidRDefault="00833C5D"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71</w:t>
            </w:r>
          </w:p>
        </w:tc>
        <w:tc>
          <w:tcPr>
            <w:tcW w:w="9526"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Срок действия таможенной процедуры временного ввоза (допуска) не может превышать: </w:t>
            </w:r>
          </w:p>
        </w:tc>
      </w:tr>
      <w:tr w:rsidR="00833C5D" w:rsidRPr="00A81BFA" w:rsidTr="00154EA2">
        <w:tc>
          <w:tcPr>
            <w:tcW w:w="680" w:type="dxa"/>
          </w:tcPr>
          <w:p w:rsidR="00833C5D" w:rsidRPr="00A81BFA" w:rsidRDefault="00833C5D"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72</w:t>
            </w:r>
          </w:p>
        </w:tc>
        <w:tc>
          <w:tcPr>
            <w:tcW w:w="9526"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Временно ввезенные товары должны находиться в фактическом владении и пользовании: </w:t>
            </w:r>
          </w:p>
        </w:tc>
      </w:tr>
      <w:tr w:rsidR="00833C5D" w:rsidRPr="00A81BFA" w:rsidTr="00154EA2">
        <w:tc>
          <w:tcPr>
            <w:tcW w:w="680" w:type="dxa"/>
          </w:tcPr>
          <w:p w:rsidR="00833C5D" w:rsidRPr="00A81BFA" w:rsidRDefault="00833C5D"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73</w:t>
            </w:r>
          </w:p>
        </w:tc>
        <w:tc>
          <w:tcPr>
            <w:tcW w:w="9526"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При периодической уплате ввозных таможенных пошлин, налогов, при помещении товаров под таможенную процедуру временного ввоза (допуска),  уплата производится не менее чем: </w:t>
            </w:r>
          </w:p>
        </w:tc>
      </w:tr>
      <w:tr w:rsidR="00833C5D" w:rsidRPr="00A81BFA" w:rsidTr="00154EA2">
        <w:tc>
          <w:tcPr>
            <w:tcW w:w="680" w:type="dxa"/>
          </w:tcPr>
          <w:p w:rsidR="00833C5D" w:rsidRPr="00A81BFA" w:rsidRDefault="00833C5D"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74</w:t>
            </w:r>
          </w:p>
        </w:tc>
        <w:tc>
          <w:tcPr>
            <w:tcW w:w="9526" w:type="dxa"/>
          </w:tcPr>
          <w:p w:rsidR="00833C5D" w:rsidRPr="00A81BFA" w:rsidRDefault="00833C5D" w:rsidP="000013EC">
            <w:pPr>
              <w:pStyle w:val="ab"/>
              <w:rPr>
                <w:rFonts w:ascii="Times New Roman" w:hAnsi="Times New Roman" w:cs="Times New Roman"/>
                <w:sz w:val="24"/>
                <w:szCs w:val="24"/>
              </w:rPr>
            </w:pPr>
            <w:r w:rsidRPr="00A81BFA">
              <w:rPr>
                <w:rFonts w:ascii="Times New Roman" w:hAnsi="Times New Roman" w:cs="Times New Roman"/>
                <w:sz w:val="24"/>
                <w:szCs w:val="24"/>
              </w:rPr>
              <w:t xml:space="preserve">При частичной уплате ввозных таможенных пошлин, налогов </w:t>
            </w:r>
            <w:r w:rsidRPr="00A81BFA">
              <w:rPr>
                <w:rFonts w:ascii="Times New Roman" w:hAnsi="Times New Roman" w:cs="Times New Roman"/>
                <w:sz w:val="24"/>
                <w:szCs w:val="24"/>
              </w:rPr>
              <w:br/>
              <w:t>за каждый календарный месяц (полный или неполный) временного ввоза подлежат уплате</w:t>
            </w:r>
          </w:p>
        </w:tc>
      </w:tr>
    </w:tbl>
    <w:p w:rsidR="00232BD7" w:rsidRPr="000E553F" w:rsidRDefault="00232BD7" w:rsidP="00987BB7">
      <w:pPr>
        <w:pStyle w:val="ab"/>
        <w:rPr>
          <w:rFonts w:ascii="Times New Roman" w:hAnsi="Times New Roman" w:cs="Times New Roman"/>
          <w:b/>
          <w:sz w:val="20"/>
          <w:szCs w:val="20"/>
        </w:rPr>
      </w:pPr>
    </w:p>
    <w:p w:rsidR="00232BD7" w:rsidRPr="000E553F" w:rsidRDefault="00232BD7" w:rsidP="00F43B0B">
      <w:pPr>
        <w:pStyle w:val="ab"/>
        <w:jc w:val="center"/>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08"/>
        <w:gridCol w:w="9498"/>
      </w:tblGrid>
      <w:tr w:rsidR="006543F6" w:rsidRPr="00A81BFA" w:rsidTr="00154EA2">
        <w:tc>
          <w:tcPr>
            <w:tcW w:w="10206" w:type="dxa"/>
            <w:gridSpan w:val="2"/>
          </w:tcPr>
          <w:p w:rsidR="006543F6" w:rsidRPr="00A81BFA" w:rsidRDefault="006543F6"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30</w:t>
            </w:r>
            <w:r w:rsidR="00144965"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Таможенная процедура временного вывоза</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75</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Таможенная процедура временного вывоза – таможенная процедура, применяемая в отношении: </w:t>
            </w:r>
          </w:p>
        </w:tc>
      </w:tr>
      <w:tr w:rsidR="00833C5D" w:rsidRPr="00A81BFA" w:rsidTr="00154EA2">
        <w:tc>
          <w:tcPr>
            <w:tcW w:w="708" w:type="dxa"/>
          </w:tcPr>
          <w:p w:rsidR="00833C5D" w:rsidRPr="00A81BFA" w:rsidRDefault="00833C5D"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76</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Товары, помещенные под таможенную процедуру временного вывоза и фактически вывезенные с таможенной территории Союза: </w:t>
            </w:r>
          </w:p>
        </w:tc>
      </w:tr>
      <w:tr w:rsidR="00833C5D" w:rsidRPr="00A81BFA" w:rsidTr="00154EA2">
        <w:tc>
          <w:tcPr>
            <w:tcW w:w="708" w:type="dxa"/>
          </w:tcPr>
          <w:p w:rsidR="00833C5D" w:rsidRPr="00A81BFA" w:rsidRDefault="00833C5D"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77</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Срок действия таможенной процедуры временного вывоза: </w:t>
            </w:r>
          </w:p>
        </w:tc>
      </w:tr>
    </w:tbl>
    <w:p w:rsidR="00232BD7" w:rsidRPr="000E553F" w:rsidRDefault="00232BD7" w:rsidP="00987BB7">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08"/>
        <w:gridCol w:w="9498"/>
      </w:tblGrid>
      <w:tr w:rsidR="006543F6" w:rsidRPr="00A81BFA" w:rsidTr="00154EA2">
        <w:tc>
          <w:tcPr>
            <w:tcW w:w="10206" w:type="dxa"/>
            <w:gridSpan w:val="2"/>
          </w:tcPr>
          <w:p w:rsidR="006543F6" w:rsidRPr="00A81BFA" w:rsidRDefault="006543F6"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31</w:t>
            </w:r>
            <w:r w:rsidR="00144965"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Таможенная процедура реимпорта</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80</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Таможенная процедура реимпорта – таможенная процедура, применяемая в отношении: </w:t>
            </w:r>
          </w:p>
        </w:tc>
      </w:tr>
      <w:tr w:rsidR="00833C5D" w:rsidRPr="00A81BFA" w:rsidTr="00154EA2">
        <w:tc>
          <w:tcPr>
            <w:tcW w:w="708" w:type="dxa"/>
          </w:tcPr>
          <w:p w:rsidR="00833C5D" w:rsidRPr="00A81BFA" w:rsidRDefault="00833C5D" w:rsidP="001C6012">
            <w:pPr>
              <w:pStyle w:val="ab"/>
              <w:rPr>
                <w:rFonts w:ascii="Times New Roman" w:hAnsi="Times New Roman" w:cs="Times New Roman"/>
                <w:b/>
                <w:sz w:val="24"/>
                <w:szCs w:val="24"/>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8</w:t>
            </w:r>
            <w:r w:rsidRPr="00A81BFA">
              <w:rPr>
                <w:rFonts w:ascii="Times New Roman" w:hAnsi="Times New Roman" w:cs="Times New Roman"/>
                <w:b/>
                <w:sz w:val="24"/>
                <w:szCs w:val="24"/>
              </w:rPr>
              <w:t>1</w:t>
            </w:r>
          </w:p>
        </w:tc>
        <w:tc>
          <w:tcPr>
            <w:tcW w:w="9498" w:type="dxa"/>
          </w:tcPr>
          <w:p w:rsidR="00833C5D" w:rsidRPr="00A81BFA" w:rsidRDefault="00833C5D" w:rsidP="000013EC">
            <w:pPr>
              <w:pStyle w:val="ab"/>
              <w:rPr>
                <w:rFonts w:ascii="Times New Roman" w:hAnsi="Times New Roman" w:cs="Times New Roman"/>
                <w:sz w:val="24"/>
                <w:szCs w:val="24"/>
              </w:rPr>
            </w:pPr>
            <w:r w:rsidRPr="00A81BFA">
              <w:rPr>
                <w:rFonts w:ascii="Times New Roman" w:hAnsi="Times New Roman" w:cs="Times New Roman"/>
                <w:sz w:val="24"/>
                <w:szCs w:val="24"/>
              </w:rPr>
              <w:t>Возврат суммы вывозных таможенных пошлин, при реимпорте</w:t>
            </w:r>
          </w:p>
          <w:p w:rsidR="00833C5D" w:rsidRPr="00A81BFA" w:rsidRDefault="00833C5D" w:rsidP="000013EC">
            <w:pPr>
              <w:pStyle w:val="ab"/>
              <w:rPr>
                <w:rFonts w:ascii="Times New Roman" w:hAnsi="Times New Roman" w:cs="Times New Roman"/>
                <w:sz w:val="24"/>
                <w:szCs w:val="24"/>
              </w:rPr>
            </w:pPr>
          </w:p>
        </w:tc>
      </w:tr>
    </w:tbl>
    <w:p w:rsidR="00232BD7" w:rsidRPr="000E553F" w:rsidRDefault="00232BD7" w:rsidP="00987BB7">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08"/>
        <w:gridCol w:w="9498"/>
      </w:tblGrid>
      <w:tr w:rsidR="006543F6" w:rsidRPr="00A81BFA" w:rsidTr="00154EA2">
        <w:tc>
          <w:tcPr>
            <w:tcW w:w="10206" w:type="dxa"/>
            <w:gridSpan w:val="2"/>
          </w:tcPr>
          <w:p w:rsidR="006543F6" w:rsidRPr="00A81BFA" w:rsidRDefault="006543F6"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32</w:t>
            </w:r>
            <w:r w:rsidR="00144965"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Таможенная процедура реэкспорта</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1C6012">
            <w:pPr>
              <w:pStyle w:val="ab"/>
              <w:rPr>
                <w:rFonts w:ascii="Times New Roman" w:hAnsi="Times New Roman" w:cs="Times New Roman"/>
                <w:b/>
                <w:sz w:val="24"/>
                <w:szCs w:val="24"/>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8</w:t>
            </w:r>
            <w:r w:rsidRPr="00A81BFA">
              <w:rPr>
                <w:rFonts w:ascii="Times New Roman" w:hAnsi="Times New Roman" w:cs="Times New Roman"/>
                <w:b/>
                <w:sz w:val="24"/>
                <w:szCs w:val="24"/>
              </w:rPr>
              <w:t>2</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Таможенная процедура реэкспорта – таможенная процедура, применяемая в отношении иностранных товаров:</w:t>
            </w:r>
          </w:p>
        </w:tc>
      </w:tr>
      <w:tr w:rsidR="00833C5D" w:rsidRPr="00A81BFA" w:rsidTr="00154EA2">
        <w:tc>
          <w:tcPr>
            <w:tcW w:w="708" w:type="dxa"/>
          </w:tcPr>
          <w:p w:rsidR="00833C5D" w:rsidRPr="00A81BFA" w:rsidRDefault="00833C5D" w:rsidP="001C6012">
            <w:pPr>
              <w:pStyle w:val="ab"/>
              <w:rPr>
                <w:rFonts w:ascii="Times New Roman" w:hAnsi="Times New Roman" w:cs="Times New Roman"/>
                <w:b/>
                <w:sz w:val="24"/>
                <w:szCs w:val="24"/>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8</w:t>
            </w:r>
            <w:r w:rsidRPr="00A81BFA">
              <w:rPr>
                <w:rFonts w:ascii="Times New Roman" w:hAnsi="Times New Roman" w:cs="Times New Roman"/>
                <w:b/>
                <w:sz w:val="24"/>
                <w:szCs w:val="24"/>
              </w:rPr>
              <w:t>3</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Таможенная процедура реэкспорта – таможенная процедура, применяемая в отношении товаров Союза:</w:t>
            </w:r>
          </w:p>
        </w:tc>
      </w:tr>
      <w:tr w:rsidR="00833C5D" w:rsidRPr="00A81BFA" w:rsidTr="00154EA2">
        <w:tc>
          <w:tcPr>
            <w:tcW w:w="708" w:type="dxa"/>
          </w:tcPr>
          <w:p w:rsidR="00833C5D" w:rsidRPr="00A81BFA" w:rsidRDefault="00833C5D" w:rsidP="001C6012">
            <w:pPr>
              <w:pStyle w:val="ab"/>
              <w:rPr>
                <w:rFonts w:ascii="Times New Roman" w:hAnsi="Times New Roman" w:cs="Times New Roman"/>
                <w:b/>
                <w:sz w:val="24"/>
                <w:szCs w:val="24"/>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8</w:t>
            </w:r>
            <w:r w:rsidRPr="00A81BFA">
              <w:rPr>
                <w:rFonts w:ascii="Times New Roman" w:hAnsi="Times New Roman" w:cs="Times New Roman"/>
                <w:b/>
                <w:sz w:val="24"/>
                <w:szCs w:val="24"/>
              </w:rPr>
              <w:t>4</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Условием помещения товаров, к которым применена таможенная процедура выпуска для внутреннего потребления, если эти товары возвращаются по причине неисполнения условий внешнеэкономической сделки, под таможенную процедуру реэкспорта осуществляется:</w:t>
            </w:r>
          </w:p>
        </w:tc>
      </w:tr>
    </w:tbl>
    <w:p w:rsidR="00232BD7" w:rsidRPr="000E553F" w:rsidRDefault="00232BD7" w:rsidP="00987BB7">
      <w:pPr>
        <w:pStyle w:val="ab"/>
        <w:rPr>
          <w:rFonts w:ascii="Times New Roman" w:hAnsi="Times New Roman" w:cs="Times New Roman"/>
          <w:b/>
          <w:sz w:val="20"/>
          <w:szCs w:val="20"/>
        </w:rPr>
      </w:pPr>
    </w:p>
    <w:p w:rsidR="00232BD7" w:rsidRPr="000E553F" w:rsidRDefault="00232BD7" w:rsidP="00987BB7">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08"/>
        <w:gridCol w:w="9498"/>
      </w:tblGrid>
      <w:tr w:rsidR="006543F6" w:rsidRPr="00A81BFA" w:rsidTr="00154EA2">
        <w:tc>
          <w:tcPr>
            <w:tcW w:w="10206" w:type="dxa"/>
            <w:gridSpan w:val="2"/>
          </w:tcPr>
          <w:p w:rsidR="006543F6" w:rsidRPr="00A81BFA" w:rsidRDefault="006543F6"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33</w:t>
            </w:r>
            <w:r w:rsidR="00144965"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Таможенная процедура беспошлинной торговли</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85</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Таможенная процедура беспошлинной торговли – таможенная процедура, применяемая </w:t>
            </w:r>
            <w:proofErr w:type="gramStart"/>
            <w:r w:rsidRPr="00A81BFA">
              <w:rPr>
                <w:rFonts w:ascii="Times New Roman" w:hAnsi="Times New Roman" w:cs="Times New Roman"/>
                <w:sz w:val="24"/>
                <w:szCs w:val="24"/>
              </w:rPr>
              <w:t>к</w:t>
            </w:r>
            <w:proofErr w:type="gramEnd"/>
            <w:r w:rsidRPr="00A81BFA">
              <w:rPr>
                <w:rFonts w:ascii="Times New Roman" w:hAnsi="Times New Roman" w:cs="Times New Roman"/>
                <w:sz w:val="24"/>
                <w:szCs w:val="24"/>
              </w:rPr>
              <w:t>:</w:t>
            </w:r>
          </w:p>
        </w:tc>
      </w:tr>
      <w:tr w:rsidR="00833C5D" w:rsidRPr="00A81BFA" w:rsidTr="00154EA2">
        <w:tc>
          <w:tcPr>
            <w:tcW w:w="708" w:type="dxa"/>
          </w:tcPr>
          <w:p w:rsidR="00833C5D" w:rsidRPr="00A81BFA" w:rsidRDefault="00833C5D"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86</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Условием помещения товаров под таможенную процедуру беспошлинной торговли является: </w:t>
            </w:r>
          </w:p>
        </w:tc>
      </w:tr>
      <w:tr w:rsidR="00833C5D" w:rsidRPr="00A81BFA" w:rsidTr="00154EA2">
        <w:tc>
          <w:tcPr>
            <w:tcW w:w="708" w:type="dxa"/>
          </w:tcPr>
          <w:p w:rsidR="00833C5D" w:rsidRPr="00A81BFA" w:rsidRDefault="00833C5D"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87</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Декларантом товаров, помещаемых под таможенную процедуру беспошлинной торговли, может выступать: </w:t>
            </w:r>
          </w:p>
        </w:tc>
      </w:tr>
      <w:tr w:rsidR="00833C5D" w:rsidRPr="00A81BFA" w:rsidTr="00154EA2">
        <w:tc>
          <w:tcPr>
            <w:tcW w:w="708" w:type="dxa"/>
          </w:tcPr>
          <w:p w:rsidR="00833C5D" w:rsidRPr="00A81BFA" w:rsidRDefault="00833C5D"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rPr>
              <w:t>1</w:t>
            </w:r>
            <w:r w:rsidRPr="00A81BFA">
              <w:rPr>
                <w:rFonts w:ascii="Times New Roman" w:hAnsi="Times New Roman" w:cs="Times New Roman"/>
                <w:b/>
                <w:sz w:val="24"/>
                <w:szCs w:val="24"/>
                <w:lang w:val="en-US"/>
              </w:rPr>
              <w:t>88</w:t>
            </w:r>
          </w:p>
        </w:tc>
        <w:tc>
          <w:tcPr>
            <w:tcW w:w="9498" w:type="dxa"/>
          </w:tcPr>
          <w:p w:rsidR="00833C5D" w:rsidRPr="00A81BFA" w:rsidRDefault="00833C5D" w:rsidP="000013EC">
            <w:pPr>
              <w:pStyle w:val="ab"/>
              <w:rPr>
                <w:rFonts w:ascii="Times New Roman" w:hAnsi="Times New Roman" w:cs="Times New Roman"/>
                <w:sz w:val="24"/>
                <w:szCs w:val="24"/>
              </w:rPr>
            </w:pPr>
            <w:r w:rsidRPr="00A81BFA">
              <w:rPr>
                <w:rFonts w:ascii="Times New Roman" w:hAnsi="Times New Roman" w:cs="Times New Roman"/>
                <w:sz w:val="24"/>
                <w:szCs w:val="24"/>
              </w:rPr>
              <w:t xml:space="preserve">Товары, помещенные под процедуру «Беспошлинной торговли» реализуются </w:t>
            </w:r>
          </w:p>
        </w:tc>
      </w:tr>
    </w:tbl>
    <w:p w:rsidR="00232BD7" w:rsidRPr="000E553F" w:rsidRDefault="004865F3" w:rsidP="00154EA2">
      <w:pPr>
        <w:pStyle w:val="ab"/>
        <w:rPr>
          <w:rFonts w:ascii="Times New Roman" w:hAnsi="Times New Roman" w:cs="Times New Roman"/>
          <w:sz w:val="20"/>
          <w:szCs w:val="20"/>
        </w:rPr>
      </w:pPr>
      <w:r>
        <w:rPr>
          <w:rFonts w:ascii="Times New Roman" w:hAnsi="Times New Roman" w:cs="Times New Roman"/>
          <w:b/>
          <w:sz w:val="20"/>
          <w:szCs w:val="20"/>
        </w:rPr>
        <w:t xml:space="preserve"> </w:t>
      </w:r>
    </w:p>
    <w:tbl>
      <w:tblPr>
        <w:tblStyle w:val="a8"/>
        <w:tblW w:w="0" w:type="auto"/>
        <w:tblInd w:w="534" w:type="dxa"/>
        <w:tblLook w:val="04A0" w:firstRow="1" w:lastRow="0" w:firstColumn="1" w:lastColumn="0" w:noHBand="0" w:noVBand="1"/>
      </w:tblPr>
      <w:tblGrid>
        <w:gridCol w:w="708"/>
        <w:gridCol w:w="9498"/>
      </w:tblGrid>
      <w:tr w:rsidR="004865F3" w:rsidRPr="00A81BFA" w:rsidTr="00154EA2">
        <w:tc>
          <w:tcPr>
            <w:tcW w:w="10206" w:type="dxa"/>
            <w:gridSpan w:val="2"/>
          </w:tcPr>
          <w:p w:rsidR="004865F3" w:rsidRPr="00A81BFA" w:rsidRDefault="004865F3"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34</w:t>
            </w:r>
            <w:r w:rsidR="00144965"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Таможенная процедура уничтожения</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189</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Таможенная процедура уничтожения – таможенная процедура, применяемая в отношении:</w:t>
            </w:r>
          </w:p>
        </w:tc>
      </w:tr>
      <w:tr w:rsidR="00833C5D" w:rsidRPr="00A81BFA" w:rsidTr="00154EA2">
        <w:tc>
          <w:tcPr>
            <w:tcW w:w="708" w:type="dxa"/>
          </w:tcPr>
          <w:p w:rsidR="00833C5D" w:rsidRPr="00A81BFA" w:rsidRDefault="00833C5D"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190</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Таможенная процедура уничтожения – таможенная процедура, применяемая в отношении иностранных товаров, в соответствии с которой такие товары уничтожаются:</w:t>
            </w:r>
          </w:p>
        </w:tc>
      </w:tr>
      <w:tr w:rsidR="00833C5D" w:rsidRPr="00A81BFA" w:rsidTr="00154EA2">
        <w:tc>
          <w:tcPr>
            <w:tcW w:w="708" w:type="dxa"/>
          </w:tcPr>
          <w:p w:rsidR="00833C5D" w:rsidRPr="00A81BFA" w:rsidRDefault="00833C5D"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191</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Под уничтожением товаров понимается приведение товаров в состояние, при котором они: </w:t>
            </w:r>
          </w:p>
        </w:tc>
      </w:tr>
      <w:tr w:rsidR="00833C5D" w:rsidRPr="00A81BFA" w:rsidTr="00154EA2">
        <w:tc>
          <w:tcPr>
            <w:tcW w:w="708" w:type="dxa"/>
          </w:tcPr>
          <w:p w:rsidR="00833C5D" w:rsidRPr="00A81BFA" w:rsidRDefault="00833C5D" w:rsidP="001C6012">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lastRenderedPageBreak/>
              <w:t>192</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Уничтожение товаров, помещенных под таможенную процедуру уничтожения, производится в сроки: </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193</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Уничтожение товаров производится за счет: </w:t>
            </w:r>
          </w:p>
        </w:tc>
      </w:tr>
    </w:tbl>
    <w:p w:rsidR="00232BD7" w:rsidRPr="000E553F" w:rsidRDefault="00232BD7" w:rsidP="00987BB7">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08"/>
        <w:gridCol w:w="9498"/>
      </w:tblGrid>
      <w:tr w:rsidR="004865F3" w:rsidRPr="00A81BFA" w:rsidTr="00154EA2">
        <w:tc>
          <w:tcPr>
            <w:tcW w:w="10206" w:type="dxa"/>
            <w:gridSpan w:val="2"/>
          </w:tcPr>
          <w:p w:rsidR="004865F3" w:rsidRPr="00A81BFA" w:rsidRDefault="004865F3"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35</w:t>
            </w:r>
            <w:r w:rsidR="00144965"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Таможенная процедура отказа в пользу государства</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194</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Таможенная процедура отказа в пользу государства – таможенная процедура, применяемая в отношении:</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195</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Товары, помещенные под таможенную процедуру отказа в пользу государства:</w:t>
            </w:r>
          </w:p>
        </w:tc>
      </w:tr>
    </w:tbl>
    <w:p w:rsidR="00232BD7" w:rsidRPr="00154EA2" w:rsidRDefault="00232BD7" w:rsidP="00154EA2">
      <w:pPr>
        <w:pStyle w:val="ab"/>
        <w:rPr>
          <w:rFonts w:ascii="Times New Roman" w:hAnsi="Times New Roman" w:cs="Times New Roman"/>
          <w:b/>
          <w:sz w:val="20"/>
          <w:szCs w:val="20"/>
        </w:rPr>
      </w:pPr>
    </w:p>
    <w:tbl>
      <w:tblPr>
        <w:tblStyle w:val="a8"/>
        <w:tblW w:w="0" w:type="auto"/>
        <w:tblInd w:w="534" w:type="dxa"/>
        <w:tblLook w:val="04A0" w:firstRow="1" w:lastRow="0" w:firstColumn="1" w:lastColumn="0" w:noHBand="0" w:noVBand="1"/>
      </w:tblPr>
      <w:tblGrid>
        <w:gridCol w:w="708"/>
        <w:gridCol w:w="9498"/>
      </w:tblGrid>
      <w:tr w:rsidR="004865F3" w:rsidRPr="00A81BFA" w:rsidTr="00154EA2">
        <w:tc>
          <w:tcPr>
            <w:tcW w:w="10206" w:type="dxa"/>
            <w:gridSpan w:val="2"/>
          </w:tcPr>
          <w:p w:rsidR="004865F3" w:rsidRPr="00A81BFA" w:rsidRDefault="005745D7" w:rsidP="00987BB7">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w:t>
            </w:r>
            <w:r w:rsidR="009B4821" w:rsidRPr="00A81BFA">
              <w:rPr>
                <w:rFonts w:ascii="Times New Roman" w:hAnsi="Times New Roman" w:cs="Times New Roman"/>
                <w:b/>
                <w:sz w:val="24"/>
                <w:szCs w:val="24"/>
              </w:rPr>
              <w:t>Глава 36 Специальная таможенная процедура думаю это правильная глава такая</w:t>
            </w:r>
          </w:p>
          <w:p w:rsidR="009B4821" w:rsidRPr="00A81BFA" w:rsidRDefault="009B4821" w:rsidP="00987BB7">
            <w:pPr>
              <w:pStyle w:val="ab"/>
              <w:rPr>
                <w:rFonts w:ascii="Times New Roman" w:hAnsi="Times New Roman" w:cs="Times New Roman"/>
                <w:b/>
                <w:sz w:val="24"/>
                <w:szCs w:val="24"/>
              </w:rPr>
            </w:pPr>
          </w:p>
          <w:p w:rsidR="009B4821" w:rsidRPr="00A81BFA" w:rsidRDefault="009B4821" w:rsidP="00987BB7">
            <w:pPr>
              <w:pStyle w:val="ab"/>
              <w:rPr>
                <w:rFonts w:ascii="Times New Roman" w:hAnsi="Times New Roman" w:cs="Times New Roman"/>
                <w:b/>
                <w:sz w:val="24"/>
                <w:szCs w:val="24"/>
              </w:rPr>
            </w:pP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196</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Специальная таможенная процедура – таможенная процедура, применяемая к отдельным категориям товаров:</w:t>
            </w:r>
          </w:p>
        </w:tc>
      </w:tr>
    </w:tbl>
    <w:p w:rsidR="00232BD7" w:rsidRPr="000E553F" w:rsidRDefault="00232BD7" w:rsidP="00987BB7">
      <w:pPr>
        <w:pStyle w:val="ab"/>
        <w:rPr>
          <w:rFonts w:ascii="Times New Roman" w:hAnsi="Times New Roman" w:cs="Times New Roman"/>
          <w:sz w:val="20"/>
          <w:szCs w:val="20"/>
        </w:rPr>
      </w:pPr>
    </w:p>
    <w:p w:rsidR="005F4CFA" w:rsidRDefault="008F1CE2" w:rsidP="008F1CE2">
      <w:pPr>
        <w:pStyle w:val="ab"/>
        <w:jc w:val="center"/>
        <w:rPr>
          <w:rFonts w:ascii="Times New Roman" w:hAnsi="Times New Roman" w:cs="Times New Roman"/>
          <w:b/>
          <w:sz w:val="28"/>
          <w:szCs w:val="28"/>
        </w:rPr>
      </w:pPr>
      <w:r>
        <w:rPr>
          <w:rFonts w:ascii="Times New Roman" w:hAnsi="Times New Roman" w:cs="Times New Roman"/>
          <w:b/>
          <w:sz w:val="28"/>
          <w:szCs w:val="28"/>
        </w:rPr>
        <w:t xml:space="preserve">РАЗДЕЛ 5 </w:t>
      </w:r>
      <w:r w:rsidR="00232BD7" w:rsidRPr="005F4CFA">
        <w:rPr>
          <w:rFonts w:ascii="Times New Roman" w:hAnsi="Times New Roman" w:cs="Times New Roman"/>
          <w:b/>
          <w:sz w:val="28"/>
          <w:szCs w:val="28"/>
        </w:rPr>
        <w:t>ОСОБЕННОСТИ</w:t>
      </w:r>
      <w:r w:rsidR="005F4CFA">
        <w:rPr>
          <w:rFonts w:ascii="Times New Roman" w:hAnsi="Times New Roman" w:cs="Times New Roman"/>
          <w:b/>
          <w:sz w:val="28"/>
          <w:szCs w:val="28"/>
        </w:rPr>
        <w:t xml:space="preserve"> ПОРЯДКА И УСЛОВИЙ ПЕРЕМЕЩЕНИЯ </w:t>
      </w:r>
      <w:proofErr w:type="gramStart"/>
      <w:r w:rsidR="00232BD7" w:rsidRPr="005F4CFA">
        <w:rPr>
          <w:rFonts w:ascii="Times New Roman" w:hAnsi="Times New Roman" w:cs="Times New Roman"/>
          <w:b/>
          <w:sz w:val="28"/>
          <w:szCs w:val="28"/>
        </w:rPr>
        <w:t>ЧЕРЕЗ</w:t>
      </w:r>
      <w:proofErr w:type="gramEnd"/>
    </w:p>
    <w:p w:rsidR="00232BD7" w:rsidRPr="005F4CFA" w:rsidRDefault="00232BD7" w:rsidP="00F43B0B">
      <w:pPr>
        <w:pStyle w:val="ab"/>
        <w:jc w:val="center"/>
        <w:rPr>
          <w:rFonts w:ascii="Times New Roman" w:hAnsi="Times New Roman" w:cs="Times New Roman"/>
          <w:b/>
          <w:sz w:val="28"/>
          <w:szCs w:val="28"/>
        </w:rPr>
      </w:pPr>
      <w:r w:rsidRPr="005F4CFA">
        <w:rPr>
          <w:rFonts w:ascii="Times New Roman" w:hAnsi="Times New Roman" w:cs="Times New Roman"/>
          <w:b/>
          <w:sz w:val="28"/>
          <w:szCs w:val="28"/>
        </w:rPr>
        <w:t xml:space="preserve"> ТАМОЖЕННУЮ ГРАНИЦУ СОЮЗА ОТДЕЛЬНЫХ КАТЕГОРИЙ ТОВАРОВ</w:t>
      </w:r>
    </w:p>
    <w:p w:rsidR="00232BD7" w:rsidRPr="000E553F" w:rsidRDefault="00232BD7" w:rsidP="00F43B0B">
      <w:pPr>
        <w:pStyle w:val="ab"/>
        <w:jc w:val="center"/>
        <w:rPr>
          <w:rFonts w:ascii="Times New Roman" w:hAnsi="Times New Roman" w:cs="Times New Roman"/>
          <w:b/>
          <w:sz w:val="20"/>
          <w:szCs w:val="20"/>
        </w:rPr>
      </w:pPr>
    </w:p>
    <w:p w:rsidR="00232BD7" w:rsidRPr="000E553F" w:rsidRDefault="00232BD7" w:rsidP="00F43B0B">
      <w:pPr>
        <w:pStyle w:val="ab"/>
        <w:jc w:val="center"/>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08"/>
        <w:gridCol w:w="9498"/>
      </w:tblGrid>
      <w:tr w:rsidR="004865F3" w:rsidRPr="00A81BFA" w:rsidTr="00154EA2">
        <w:tc>
          <w:tcPr>
            <w:tcW w:w="10206" w:type="dxa"/>
            <w:gridSpan w:val="2"/>
          </w:tcPr>
          <w:p w:rsidR="004865F3" w:rsidRPr="00A81BFA" w:rsidRDefault="004865F3" w:rsidP="00144965">
            <w:pPr>
              <w:pStyle w:val="ab"/>
              <w:rPr>
                <w:rFonts w:ascii="Times New Roman" w:hAnsi="Times New Roman" w:cs="Times New Roman"/>
                <w:b/>
                <w:sz w:val="24"/>
                <w:szCs w:val="24"/>
              </w:rPr>
            </w:pPr>
            <w:r w:rsidRPr="00A81BFA">
              <w:rPr>
                <w:rFonts w:ascii="Times New Roman" w:hAnsi="Times New Roman" w:cs="Times New Roman"/>
                <w:b/>
                <w:sz w:val="24"/>
                <w:szCs w:val="24"/>
              </w:rPr>
              <w:t>Глава 37</w:t>
            </w:r>
            <w:r w:rsidR="00144965"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Особенности порядка и условий перемещения через таможенную границу Союза товаров для личного пользования</w:t>
            </w:r>
          </w:p>
        </w:tc>
      </w:tr>
      <w:tr w:rsidR="00833C5D" w:rsidRPr="00A81BFA" w:rsidTr="00154EA2">
        <w:tc>
          <w:tcPr>
            <w:tcW w:w="708" w:type="dxa"/>
          </w:tcPr>
          <w:p w:rsidR="00833C5D" w:rsidRPr="00A81BFA" w:rsidRDefault="00833C5D" w:rsidP="00F43B0B">
            <w:pPr>
              <w:pStyle w:val="ab"/>
              <w:jc w:val="center"/>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F43B0B">
            <w:pPr>
              <w:pStyle w:val="ab"/>
              <w:jc w:val="center"/>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5465AC">
            <w:pPr>
              <w:pStyle w:val="ab"/>
              <w:rPr>
                <w:rFonts w:ascii="Times New Roman" w:hAnsi="Times New Roman" w:cs="Times New Roman"/>
                <w:b/>
                <w:sz w:val="24"/>
                <w:szCs w:val="24"/>
                <w:lang w:val="en-US"/>
              </w:rPr>
            </w:pPr>
            <w:r w:rsidRPr="00A81BFA">
              <w:rPr>
                <w:rFonts w:ascii="Times New Roman" w:hAnsi="Times New Roman" w:cs="Times New Roman"/>
                <w:b/>
                <w:sz w:val="24"/>
                <w:szCs w:val="24"/>
              </w:rPr>
              <w:t xml:space="preserve"> </w:t>
            </w:r>
            <w:r w:rsidRPr="00A81BFA">
              <w:rPr>
                <w:rFonts w:ascii="Times New Roman" w:hAnsi="Times New Roman" w:cs="Times New Roman"/>
                <w:b/>
                <w:sz w:val="24"/>
                <w:szCs w:val="24"/>
                <w:lang w:val="en-US"/>
              </w:rPr>
              <w:t>197</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Таможенное декларирование товаров для личного пользования, производится с использованием: </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198</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В стоимость товаров для личного пользования не включаются расходы </w:t>
            </w:r>
            <w:proofErr w:type="gramStart"/>
            <w:r w:rsidRPr="00A81BFA">
              <w:rPr>
                <w:rFonts w:ascii="Times New Roman" w:hAnsi="Times New Roman" w:cs="Times New Roman"/>
                <w:sz w:val="24"/>
                <w:szCs w:val="24"/>
              </w:rPr>
              <w:t>по</w:t>
            </w:r>
            <w:proofErr w:type="gramEnd"/>
            <w:r w:rsidRPr="00A81BFA">
              <w:rPr>
                <w:rFonts w:ascii="Times New Roman" w:hAnsi="Times New Roman" w:cs="Times New Roman"/>
                <w:sz w:val="24"/>
                <w:szCs w:val="24"/>
              </w:rPr>
              <w:t xml:space="preserve"> </w:t>
            </w:r>
            <w:proofErr w:type="gramStart"/>
            <w:r w:rsidRPr="00A81BFA">
              <w:rPr>
                <w:rFonts w:ascii="Times New Roman" w:hAnsi="Times New Roman" w:cs="Times New Roman"/>
                <w:sz w:val="24"/>
                <w:szCs w:val="24"/>
              </w:rPr>
              <w:t>их</w:t>
            </w:r>
            <w:proofErr w:type="gramEnd"/>
            <w:r w:rsidRPr="00A81BFA">
              <w:rPr>
                <w:rFonts w:ascii="Times New Roman" w:hAnsi="Times New Roman" w:cs="Times New Roman"/>
                <w:sz w:val="24"/>
                <w:szCs w:val="24"/>
              </w:rPr>
              <w:t xml:space="preserve">: </w:t>
            </w:r>
          </w:p>
        </w:tc>
      </w:tr>
    </w:tbl>
    <w:p w:rsidR="00232BD7" w:rsidRPr="000E553F" w:rsidRDefault="00232BD7" w:rsidP="00F43B0B">
      <w:pPr>
        <w:pStyle w:val="ab"/>
        <w:jc w:val="center"/>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08"/>
        <w:gridCol w:w="9498"/>
      </w:tblGrid>
      <w:tr w:rsidR="004865F3" w:rsidRPr="00A81BFA" w:rsidTr="00154EA2">
        <w:tc>
          <w:tcPr>
            <w:tcW w:w="10206" w:type="dxa"/>
            <w:gridSpan w:val="2"/>
          </w:tcPr>
          <w:p w:rsidR="004865F3" w:rsidRPr="00A81BFA" w:rsidRDefault="004865F3"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38</w:t>
            </w:r>
            <w:r w:rsidR="00144965"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Особенности порядка и условий перемещения транспортных средств международной перевозки через таможенную границу Союза</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lang w:val="en-US"/>
              </w:rPr>
            </w:pPr>
            <w:r w:rsidRPr="00A81BFA">
              <w:rPr>
                <w:rFonts w:ascii="Times New Roman" w:hAnsi="Times New Roman" w:cs="Times New Roman"/>
                <w:b/>
                <w:sz w:val="24"/>
                <w:szCs w:val="24"/>
                <w:lang w:val="en-US"/>
              </w:rPr>
              <w:t>199</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Временно ввезенные транспортные средства международной перевозки, ввезенные на таможенную территорию Союза: </w:t>
            </w:r>
          </w:p>
        </w:tc>
      </w:tr>
      <w:tr w:rsidR="00833C5D" w:rsidRPr="00A81BFA" w:rsidTr="00154EA2">
        <w:tc>
          <w:tcPr>
            <w:tcW w:w="708" w:type="dxa"/>
          </w:tcPr>
          <w:p w:rsidR="00833C5D" w:rsidRPr="00A81BFA" w:rsidRDefault="00833C5D" w:rsidP="005465AC">
            <w:pPr>
              <w:pStyle w:val="ab"/>
              <w:rPr>
                <w:rFonts w:ascii="Times New Roman" w:hAnsi="Times New Roman" w:cs="Times New Roman"/>
                <w:b/>
                <w:sz w:val="24"/>
                <w:szCs w:val="24"/>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0</w:t>
            </w:r>
            <w:r w:rsidRPr="00A81BFA">
              <w:rPr>
                <w:rFonts w:ascii="Times New Roman" w:hAnsi="Times New Roman" w:cs="Times New Roman"/>
                <w:b/>
                <w:sz w:val="24"/>
                <w:szCs w:val="24"/>
              </w:rPr>
              <w:t>0</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Срок нахождения за пределами таможенной территорию Союза временно вывезенных транспортных средств международной перевозки: </w:t>
            </w:r>
          </w:p>
        </w:tc>
      </w:tr>
      <w:tr w:rsidR="00833C5D" w:rsidRPr="00A81BFA" w:rsidTr="00154EA2">
        <w:tc>
          <w:tcPr>
            <w:tcW w:w="708" w:type="dxa"/>
          </w:tcPr>
          <w:p w:rsidR="00833C5D" w:rsidRPr="00A81BFA" w:rsidRDefault="00833C5D" w:rsidP="005465AC">
            <w:pPr>
              <w:pStyle w:val="ab"/>
              <w:rPr>
                <w:rFonts w:ascii="Times New Roman" w:hAnsi="Times New Roman" w:cs="Times New Roman"/>
                <w:b/>
                <w:sz w:val="24"/>
                <w:szCs w:val="24"/>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0</w:t>
            </w:r>
            <w:r w:rsidRPr="00A81BFA">
              <w:rPr>
                <w:rFonts w:ascii="Times New Roman" w:hAnsi="Times New Roman" w:cs="Times New Roman"/>
                <w:b/>
                <w:sz w:val="24"/>
                <w:szCs w:val="24"/>
              </w:rPr>
              <w:t>1</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Декларантом транспортных средств международной перевозки выступает: </w:t>
            </w:r>
          </w:p>
        </w:tc>
      </w:tr>
    </w:tbl>
    <w:p w:rsidR="00232BD7" w:rsidRPr="000E553F" w:rsidRDefault="00232BD7" w:rsidP="00154EA2">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08"/>
        <w:gridCol w:w="9498"/>
      </w:tblGrid>
      <w:tr w:rsidR="004865F3" w:rsidRPr="00A81BFA" w:rsidTr="00154EA2">
        <w:tc>
          <w:tcPr>
            <w:tcW w:w="10206" w:type="dxa"/>
            <w:gridSpan w:val="2"/>
          </w:tcPr>
          <w:p w:rsidR="004865F3" w:rsidRPr="00A81BFA" w:rsidRDefault="004865F3"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39</w:t>
            </w:r>
            <w:r w:rsidR="00144965"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Особенности порядка и условий перемещения через таможенную границу Союза припасов</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5465AC">
            <w:pPr>
              <w:pStyle w:val="ab"/>
              <w:rPr>
                <w:rFonts w:ascii="Times New Roman" w:hAnsi="Times New Roman" w:cs="Times New Roman"/>
                <w:b/>
                <w:sz w:val="24"/>
                <w:szCs w:val="24"/>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0</w:t>
            </w:r>
            <w:r w:rsidRPr="00A81BFA">
              <w:rPr>
                <w:rFonts w:ascii="Times New Roman" w:hAnsi="Times New Roman" w:cs="Times New Roman"/>
                <w:b/>
                <w:sz w:val="24"/>
                <w:szCs w:val="24"/>
              </w:rPr>
              <w:t>2</w:t>
            </w:r>
          </w:p>
        </w:tc>
        <w:tc>
          <w:tcPr>
            <w:tcW w:w="9498" w:type="dxa"/>
          </w:tcPr>
          <w:p w:rsidR="00833C5D" w:rsidRPr="00A81BFA" w:rsidRDefault="00833C5D" w:rsidP="00987BB7">
            <w:pPr>
              <w:pStyle w:val="ab"/>
              <w:rPr>
                <w:rFonts w:ascii="Times New Roman" w:hAnsi="Times New Roman" w:cs="Times New Roman"/>
                <w:sz w:val="24"/>
                <w:szCs w:val="24"/>
              </w:rPr>
            </w:pPr>
            <w:proofErr w:type="gramStart"/>
            <w:r w:rsidRPr="00A81BFA">
              <w:rPr>
                <w:rFonts w:ascii="Times New Roman" w:hAnsi="Times New Roman" w:cs="Times New Roman"/>
                <w:sz w:val="24"/>
                <w:szCs w:val="24"/>
              </w:rPr>
              <w:t>Припасы, перемещаемые через таможенную границу Союза для нахождения и использования на таможенной территории Союза подлежат</w:t>
            </w:r>
            <w:proofErr w:type="gramEnd"/>
            <w:r w:rsidRPr="00A81BFA">
              <w:rPr>
                <w:rFonts w:ascii="Times New Roman" w:hAnsi="Times New Roman" w:cs="Times New Roman"/>
                <w:sz w:val="24"/>
                <w:szCs w:val="24"/>
              </w:rPr>
              <w:t xml:space="preserve"> таможенному декларированию и выпуску:</w:t>
            </w:r>
          </w:p>
        </w:tc>
      </w:tr>
    </w:tbl>
    <w:p w:rsidR="00051DF4" w:rsidRPr="000E553F" w:rsidRDefault="00051DF4" w:rsidP="00154EA2">
      <w:pPr>
        <w:pStyle w:val="ab"/>
        <w:rPr>
          <w:rFonts w:ascii="Times New Roman" w:hAnsi="Times New Roman" w:cs="Times New Roman"/>
          <w:b/>
          <w:sz w:val="20"/>
          <w:szCs w:val="20"/>
        </w:rPr>
      </w:pPr>
    </w:p>
    <w:tbl>
      <w:tblPr>
        <w:tblStyle w:val="a8"/>
        <w:tblW w:w="0" w:type="auto"/>
        <w:tblInd w:w="534" w:type="dxa"/>
        <w:tblLook w:val="04A0" w:firstRow="1" w:lastRow="0" w:firstColumn="1" w:lastColumn="0" w:noHBand="0" w:noVBand="1"/>
      </w:tblPr>
      <w:tblGrid>
        <w:gridCol w:w="708"/>
        <w:gridCol w:w="9498"/>
      </w:tblGrid>
      <w:tr w:rsidR="004865F3" w:rsidRPr="00A81BFA" w:rsidTr="00154EA2">
        <w:tc>
          <w:tcPr>
            <w:tcW w:w="10206" w:type="dxa"/>
            <w:gridSpan w:val="2"/>
          </w:tcPr>
          <w:p w:rsidR="004865F3" w:rsidRPr="00A81BFA" w:rsidRDefault="004865F3"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Глава 40</w:t>
            </w:r>
            <w:r w:rsidR="00144965"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Особенности порядка и условий перемещения через таможенную границ</w:t>
            </w:r>
            <w:r w:rsidR="00144965" w:rsidRPr="00A81BFA">
              <w:rPr>
                <w:rFonts w:ascii="Times New Roman" w:hAnsi="Times New Roman" w:cs="Times New Roman"/>
                <w:b/>
                <w:sz w:val="24"/>
                <w:szCs w:val="24"/>
              </w:rPr>
              <w:t xml:space="preserve">у Союза международных почтовых </w:t>
            </w:r>
            <w:r w:rsidRPr="00A81BFA">
              <w:rPr>
                <w:rFonts w:ascii="Times New Roman" w:hAnsi="Times New Roman" w:cs="Times New Roman"/>
                <w:b/>
                <w:sz w:val="24"/>
                <w:szCs w:val="24"/>
              </w:rPr>
              <w:t>отправлений и пересылаемых в них товаров</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5465AC">
            <w:pPr>
              <w:pStyle w:val="ab"/>
              <w:rPr>
                <w:rFonts w:ascii="Times New Roman" w:hAnsi="Times New Roman" w:cs="Times New Roman"/>
                <w:b/>
                <w:sz w:val="24"/>
                <w:szCs w:val="24"/>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0</w:t>
            </w:r>
            <w:r w:rsidRPr="00A81BFA">
              <w:rPr>
                <w:rFonts w:ascii="Times New Roman" w:hAnsi="Times New Roman" w:cs="Times New Roman"/>
                <w:b/>
                <w:sz w:val="24"/>
                <w:szCs w:val="24"/>
              </w:rPr>
              <w:t>3</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Товары, пересылаемые в международных почтовых отправлениях, которые в соответствии с установленными запретами и ограничениями не подлежат ввозу на таможенную территорию Союза, должны быть: </w:t>
            </w:r>
          </w:p>
        </w:tc>
      </w:tr>
      <w:tr w:rsidR="00833C5D" w:rsidRPr="00A81BFA" w:rsidTr="00154EA2">
        <w:tc>
          <w:tcPr>
            <w:tcW w:w="708" w:type="dxa"/>
          </w:tcPr>
          <w:p w:rsidR="00833C5D" w:rsidRPr="00A81BFA" w:rsidRDefault="00833C5D" w:rsidP="005465AC">
            <w:pPr>
              <w:pStyle w:val="ab"/>
              <w:rPr>
                <w:rFonts w:ascii="Times New Roman" w:hAnsi="Times New Roman" w:cs="Times New Roman"/>
                <w:b/>
                <w:sz w:val="24"/>
                <w:szCs w:val="24"/>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0</w:t>
            </w:r>
            <w:r w:rsidRPr="00A81BFA">
              <w:rPr>
                <w:rFonts w:ascii="Times New Roman" w:hAnsi="Times New Roman" w:cs="Times New Roman"/>
                <w:b/>
                <w:sz w:val="24"/>
                <w:szCs w:val="24"/>
              </w:rPr>
              <w:t>4</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При помещении международных почтовых отправлений  под таможенную процедуру таможенного транзита размер обеспечения уплаты таможенных пошлин, налогов определяется исходя из суммы ввозных таможенных пошлин, налогов, исчисленной в фиксированном размере:</w:t>
            </w:r>
          </w:p>
        </w:tc>
      </w:tr>
    </w:tbl>
    <w:p w:rsidR="00232BD7" w:rsidRPr="000E553F" w:rsidRDefault="00232BD7" w:rsidP="00987BB7">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08"/>
        <w:gridCol w:w="9498"/>
      </w:tblGrid>
      <w:tr w:rsidR="004865F3" w:rsidRPr="00A81BFA" w:rsidTr="00154EA2">
        <w:tc>
          <w:tcPr>
            <w:tcW w:w="10206" w:type="dxa"/>
            <w:gridSpan w:val="2"/>
          </w:tcPr>
          <w:p w:rsidR="004865F3" w:rsidRPr="00A81BFA" w:rsidRDefault="004865F3" w:rsidP="00987BB7">
            <w:pPr>
              <w:pStyle w:val="ab"/>
              <w:rPr>
                <w:rFonts w:ascii="Times New Roman" w:hAnsi="Times New Roman" w:cs="Times New Roman"/>
                <w:b/>
                <w:sz w:val="24"/>
                <w:szCs w:val="24"/>
              </w:rPr>
            </w:pPr>
            <w:proofErr w:type="gramStart"/>
            <w:r w:rsidRPr="00A81BFA">
              <w:rPr>
                <w:rFonts w:ascii="Times New Roman" w:hAnsi="Times New Roman" w:cs="Times New Roman"/>
                <w:b/>
                <w:sz w:val="24"/>
                <w:szCs w:val="24"/>
              </w:rPr>
              <w:t>Глава 41</w:t>
            </w:r>
            <w:r w:rsidR="00144965"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Особенности порядка и условий перемещения через таможенную границу Союза товаров, перемещаемых трубопроводным</w:t>
            </w:r>
            <w:r w:rsidR="00144965"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или по линиям электропередачи</w:t>
            </w:r>
            <w:proofErr w:type="gramEnd"/>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5465AC">
            <w:pPr>
              <w:pStyle w:val="ab"/>
              <w:rPr>
                <w:rFonts w:ascii="Times New Roman" w:hAnsi="Times New Roman" w:cs="Times New Roman"/>
                <w:b/>
                <w:sz w:val="24"/>
                <w:szCs w:val="24"/>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0</w:t>
            </w:r>
            <w:r w:rsidRPr="00A81BFA">
              <w:rPr>
                <w:rFonts w:ascii="Times New Roman" w:hAnsi="Times New Roman" w:cs="Times New Roman"/>
                <w:b/>
                <w:sz w:val="24"/>
                <w:szCs w:val="24"/>
              </w:rPr>
              <w:t>5</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Ввоз на таможенную территорию Союза товаров, перемещаемых трубопроводным </w:t>
            </w:r>
            <w:r w:rsidRPr="00A81BFA">
              <w:rPr>
                <w:rFonts w:ascii="Times New Roman" w:hAnsi="Times New Roman" w:cs="Times New Roman"/>
                <w:sz w:val="24"/>
                <w:szCs w:val="24"/>
              </w:rPr>
              <w:lastRenderedPageBreak/>
              <w:t xml:space="preserve">транспортом, допускается: </w:t>
            </w:r>
          </w:p>
        </w:tc>
      </w:tr>
      <w:tr w:rsidR="00833C5D" w:rsidRPr="00A81BFA" w:rsidTr="00154EA2">
        <w:tc>
          <w:tcPr>
            <w:tcW w:w="708" w:type="dxa"/>
          </w:tcPr>
          <w:p w:rsidR="00833C5D" w:rsidRPr="00A81BFA" w:rsidRDefault="00833C5D" w:rsidP="005465AC">
            <w:pPr>
              <w:pStyle w:val="ab"/>
              <w:rPr>
                <w:rFonts w:ascii="Times New Roman" w:hAnsi="Times New Roman" w:cs="Times New Roman"/>
                <w:b/>
                <w:sz w:val="24"/>
                <w:szCs w:val="24"/>
              </w:rPr>
            </w:pPr>
            <w:r w:rsidRPr="00A81BFA">
              <w:rPr>
                <w:rFonts w:ascii="Times New Roman" w:hAnsi="Times New Roman" w:cs="Times New Roman"/>
                <w:b/>
                <w:sz w:val="24"/>
                <w:szCs w:val="24"/>
              </w:rPr>
              <w:lastRenderedPageBreak/>
              <w:t>2</w:t>
            </w:r>
            <w:r w:rsidRPr="00A81BFA">
              <w:rPr>
                <w:rFonts w:ascii="Times New Roman" w:hAnsi="Times New Roman" w:cs="Times New Roman"/>
                <w:b/>
                <w:sz w:val="24"/>
                <w:szCs w:val="24"/>
                <w:lang w:val="en-US"/>
              </w:rPr>
              <w:t>0</w:t>
            </w:r>
            <w:r w:rsidRPr="00A81BFA">
              <w:rPr>
                <w:rFonts w:ascii="Times New Roman" w:hAnsi="Times New Roman" w:cs="Times New Roman"/>
                <w:b/>
                <w:sz w:val="24"/>
                <w:szCs w:val="24"/>
              </w:rPr>
              <w:t>6</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При подаче таможенной декларации предъявление товаров, перемещаемых трубопроводным транспортом, таможенному органу: </w:t>
            </w:r>
          </w:p>
        </w:tc>
      </w:tr>
      <w:tr w:rsidR="00833C5D" w:rsidRPr="00A81BFA" w:rsidTr="00154EA2">
        <w:tc>
          <w:tcPr>
            <w:tcW w:w="708" w:type="dxa"/>
          </w:tcPr>
          <w:p w:rsidR="00833C5D" w:rsidRPr="00A81BFA" w:rsidRDefault="00833C5D" w:rsidP="005465AC">
            <w:pPr>
              <w:pStyle w:val="ab"/>
              <w:rPr>
                <w:rFonts w:ascii="Times New Roman" w:hAnsi="Times New Roman" w:cs="Times New Roman"/>
                <w:b/>
                <w:sz w:val="24"/>
                <w:szCs w:val="24"/>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0</w:t>
            </w:r>
            <w:r w:rsidRPr="00A81BFA">
              <w:rPr>
                <w:rFonts w:ascii="Times New Roman" w:hAnsi="Times New Roman" w:cs="Times New Roman"/>
                <w:b/>
                <w:sz w:val="24"/>
                <w:szCs w:val="24"/>
              </w:rPr>
              <w:t>7</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Ввоз на таможенную территорию Союза и вывоз с таможенной территории Союза товаров, перемещаемых по линиям электропередачи, допускаются: </w:t>
            </w:r>
          </w:p>
        </w:tc>
      </w:tr>
      <w:tr w:rsidR="00833C5D" w:rsidRPr="00A81BFA" w:rsidTr="00154EA2">
        <w:tc>
          <w:tcPr>
            <w:tcW w:w="708" w:type="dxa"/>
          </w:tcPr>
          <w:p w:rsidR="00833C5D" w:rsidRPr="00A81BFA" w:rsidRDefault="00833C5D" w:rsidP="005465AC">
            <w:pPr>
              <w:pStyle w:val="ab"/>
              <w:rPr>
                <w:rFonts w:ascii="Times New Roman" w:hAnsi="Times New Roman" w:cs="Times New Roman"/>
                <w:b/>
                <w:sz w:val="24"/>
                <w:szCs w:val="24"/>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0</w:t>
            </w:r>
            <w:r w:rsidRPr="00A81BFA">
              <w:rPr>
                <w:rFonts w:ascii="Times New Roman" w:hAnsi="Times New Roman" w:cs="Times New Roman"/>
                <w:b/>
                <w:sz w:val="24"/>
                <w:szCs w:val="24"/>
              </w:rPr>
              <w:t>8</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При подаче таможенной декларации предъявление электрической энергии таможенному органу: </w:t>
            </w:r>
          </w:p>
        </w:tc>
      </w:tr>
      <w:tr w:rsidR="00833C5D" w:rsidRPr="00A81BFA" w:rsidTr="00154EA2">
        <w:tc>
          <w:tcPr>
            <w:tcW w:w="708" w:type="dxa"/>
          </w:tcPr>
          <w:p w:rsidR="00833C5D" w:rsidRPr="00A81BFA" w:rsidRDefault="00833C5D" w:rsidP="005465AC">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09</w:t>
            </w:r>
          </w:p>
        </w:tc>
        <w:tc>
          <w:tcPr>
            <w:tcW w:w="9498" w:type="dxa"/>
          </w:tcPr>
          <w:p w:rsidR="00833C5D" w:rsidRPr="00A81BFA" w:rsidRDefault="00833C5D" w:rsidP="000013EC">
            <w:pPr>
              <w:pStyle w:val="ab"/>
              <w:rPr>
                <w:rFonts w:ascii="Times New Roman" w:hAnsi="Times New Roman" w:cs="Times New Roman"/>
                <w:sz w:val="24"/>
                <w:szCs w:val="24"/>
              </w:rPr>
            </w:pPr>
            <w:r w:rsidRPr="00A81BFA">
              <w:rPr>
                <w:rFonts w:ascii="Times New Roman" w:hAnsi="Times New Roman" w:cs="Times New Roman"/>
                <w:sz w:val="24"/>
                <w:szCs w:val="24"/>
                <w:lang w:val="kk-KZ"/>
              </w:rPr>
              <w:t xml:space="preserve">Таможенная декларация для помещения электрической энергии под таможенные процедуры выпуска для внутреннего потребления или экспорта </w:t>
            </w:r>
            <w:r w:rsidRPr="00A81BFA">
              <w:rPr>
                <w:rFonts w:ascii="Times New Roman" w:hAnsi="Times New Roman" w:cs="Times New Roman"/>
                <w:bCs/>
                <w:sz w:val="24"/>
                <w:szCs w:val="24"/>
                <w:lang w:val="kk-KZ"/>
              </w:rPr>
              <w:t>подается</w:t>
            </w:r>
          </w:p>
        </w:tc>
      </w:tr>
    </w:tbl>
    <w:p w:rsidR="00232BD7" w:rsidRPr="000E553F" w:rsidRDefault="00232BD7" w:rsidP="00987BB7">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08"/>
        <w:gridCol w:w="9498"/>
      </w:tblGrid>
      <w:tr w:rsidR="00AA485B" w:rsidRPr="00A81BFA" w:rsidTr="00154EA2">
        <w:tc>
          <w:tcPr>
            <w:tcW w:w="10206" w:type="dxa"/>
            <w:gridSpan w:val="2"/>
          </w:tcPr>
          <w:p w:rsidR="00AA485B" w:rsidRPr="00A81BFA" w:rsidRDefault="00AA485B" w:rsidP="005465AC">
            <w:pPr>
              <w:pStyle w:val="ab"/>
              <w:rPr>
                <w:rFonts w:ascii="Times New Roman" w:hAnsi="Times New Roman" w:cs="Times New Roman"/>
                <w:b/>
                <w:sz w:val="24"/>
                <w:szCs w:val="24"/>
              </w:rPr>
            </w:pPr>
            <w:r w:rsidRPr="00A81BFA">
              <w:rPr>
                <w:rFonts w:ascii="Times New Roman" w:hAnsi="Times New Roman" w:cs="Times New Roman"/>
                <w:b/>
                <w:sz w:val="24"/>
                <w:szCs w:val="24"/>
              </w:rPr>
              <w:t>Глава 4</w:t>
            </w:r>
            <w:r w:rsidR="005465AC" w:rsidRPr="00A81BFA">
              <w:rPr>
                <w:rFonts w:ascii="Times New Roman" w:hAnsi="Times New Roman" w:cs="Times New Roman"/>
                <w:b/>
                <w:sz w:val="24"/>
                <w:szCs w:val="24"/>
              </w:rPr>
              <w:t>2</w:t>
            </w:r>
            <w:r w:rsidR="00144965"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Особенности порядка и условий перемещения через таможенную границу Союза товаров, перевозимых</w:t>
            </w:r>
            <w:r w:rsidR="00144965"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с одной части таможенной территории Союза на другую часть таможенной территории Союза</w:t>
            </w:r>
            <w:r w:rsidR="00144965"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через территории государств, не являющихся членами Союза, и (или) морем</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5465AC">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10</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Товары Союза для их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подлежат помещению: </w:t>
            </w:r>
          </w:p>
        </w:tc>
      </w:tr>
    </w:tbl>
    <w:p w:rsidR="00232BD7" w:rsidRPr="000E553F" w:rsidRDefault="00232BD7" w:rsidP="00987BB7">
      <w:pPr>
        <w:pStyle w:val="ab"/>
        <w:rPr>
          <w:rFonts w:ascii="Times New Roman" w:hAnsi="Times New Roman" w:cs="Times New Roman"/>
          <w:sz w:val="20"/>
          <w:szCs w:val="20"/>
        </w:rPr>
      </w:pPr>
    </w:p>
    <w:p w:rsidR="00232BD7" w:rsidRPr="005F4CFA" w:rsidRDefault="00232BD7" w:rsidP="00587F62">
      <w:pPr>
        <w:pStyle w:val="ab"/>
        <w:jc w:val="center"/>
        <w:rPr>
          <w:rFonts w:ascii="Times New Roman" w:hAnsi="Times New Roman" w:cs="Times New Roman"/>
          <w:b/>
          <w:sz w:val="28"/>
          <w:szCs w:val="28"/>
        </w:rPr>
      </w:pPr>
      <w:r w:rsidRPr="005F4CFA">
        <w:rPr>
          <w:rFonts w:ascii="Times New Roman" w:hAnsi="Times New Roman" w:cs="Times New Roman"/>
          <w:b/>
          <w:sz w:val="28"/>
          <w:szCs w:val="28"/>
        </w:rPr>
        <w:t>РАЗДЕЛ 6</w:t>
      </w:r>
    </w:p>
    <w:p w:rsidR="00232BD7" w:rsidRPr="005F4CFA" w:rsidRDefault="00232BD7" w:rsidP="00587F62">
      <w:pPr>
        <w:pStyle w:val="ab"/>
        <w:jc w:val="center"/>
        <w:rPr>
          <w:rFonts w:ascii="Times New Roman" w:hAnsi="Times New Roman" w:cs="Times New Roman"/>
          <w:b/>
          <w:sz w:val="28"/>
          <w:szCs w:val="28"/>
        </w:rPr>
      </w:pPr>
      <w:r w:rsidRPr="005F4CFA">
        <w:rPr>
          <w:rFonts w:ascii="Times New Roman" w:hAnsi="Times New Roman" w:cs="Times New Roman"/>
          <w:b/>
          <w:sz w:val="28"/>
          <w:szCs w:val="28"/>
        </w:rPr>
        <w:t>ПРОВЕДЕНИЕ ТАМОЖЕННОГО КОНТРОЛЯ</w:t>
      </w:r>
    </w:p>
    <w:p w:rsidR="00232BD7" w:rsidRPr="000E553F" w:rsidRDefault="00232BD7" w:rsidP="00587F62">
      <w:pPr>
        <w:pStyle w:val="ab"/>
        <w:jc w:val="center"/>
        <w:rPr>
          <w:rFonts w:ascii="Times New Roman" w:hAnsi="Times New Roman" w:cs="Times New Roman"/>
          <w:b/>
          <w:sz w:val="20"/>
          <w:szCs w:val="20"/>
        </w:rPr>
      </w:pPr>
    </w:p>
    <w:tbl>
      <w:tblPr>
        <w:tblStyle w:val="a8"/>
        <w:tblW w:w="0" w:type="auto"/>
        <w:tblInd w:w="534" w:type="dxa"/>
        <w:tblLook w:val="04A0" w:firstRow="1" w:lastRow="0" w:firstColumn="1" w:lastColumn="0" w:noHBand="0" w:noVBand="1"/>
      </w:tblPr>
      <w:tblGrid>
        <w:gridCol w:w="708"/>
        <w:gridCol w:w="9498"/>
      </w:tblGrid>
      <w:tr w:rsidR="00AA485B" w:rsidRPr="00A81BFA" w:rsidTr="00154EA2">
        <w:tc>
          <w:tcPr>
            <w:tcW w:w="10206" w:type="dxa"/>
            <w:gridSpan w:val="2"/>
          </w:tcPr>
          <w:p w:rsidR="00AA485B" w:rsidRPr="00A81BFA" w:rsidRDefault="00144965" w:rsidP="005465AC">
            <w:pPr>
              <w:pStyle w:val="ab"/>
              <w:rPr>
                <w:rFonts w:ascii="Times New Roman" w:hAnsi="Times New Roman" w:cs="Times New Roman"/>
                <w:b/>
                <w:sz w:val="24"/>
                <w:szCs w:val="24"/>
              </w:rPr>
            </w:pPr>
            <w:r w:rsidRPr="00A81BFA">
              <w:rPr>
                <w:rFonts w:ascii="Times New Roman" w:hAnsi="Times New Roman" w:cs="Times New Roman"/>
                <w:b/>
                <w:sz w:val="24"/>
                <w:szCs w:val="24"/>
              </w:rPr>
              <w:t>Глава 4</w:t>
            </w:r>
            <w:r w:rsidR="005465AC" w:rsidRPr="00A81BFA">
              <w:rPr>
                <w:rFonts w:ascii="Times New Roman" w:hAnsi="Times New Roman" w:cs="Times New Roman"/>
                <w:b/>
                <w:sz w:val="24"/>
                <w:szCs w:val="24"/>
              </w:rPr>
              <w:t>3</w:t>
            </w:r>
            <w:r w:rsidRPr="00A81BFA">
              <w:rPr>
                <w:rFonts w:ascii="Times New Roman" w:hAnsi="Times New Roman" w:cs="Times New Roman"/>
                <w:b/>
                <w:sz w:val="24"/>
                <w:szCs w:val="24"/>
              </w:rPr>
              <w:t xml:space="preserve"> </w:t>
            </w:r>
            <w:r w:rsidR="00AA485B" w:rsidRPr="00A81BFA">
              <w:rPr>
                <w:rFonts w:ascii="Times New Roman" w:hAnsi="Times New Roman" w:cs="Times New Roman"/>
                <w:b/>
                <w:sz w:val="24"/>
                <w:szCs w:val="24"/>
              </w:rPr>
              <w:t>Общие положения о проведении таможенного контроля</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5465AC">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11</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При проведении таможенного контроля таможенные органы исходят из принципа: </w:t>
            </w:r>
          </w:p>
        </w:tc>
      </w:tr>
      <w:tr w:rsidR="00833C5D" w:rsidRPr="00A81BFA" w:rsidTr="00154EA2">
        <w:tc>
          <w:tcPr>
            <w:tcW w:w="708" w:type="dxa"/>
          </w:tcPr>
          <w:p w:rsidR="00833C5D" w:rsidRPr="00A81BFA" w:rsidRDefault="00833C5D" w:rsidP="005465AC">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12</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Таможенный контроль проводится: </w:t>
            </w:r>
          </w:p>
        </w:tc>
      </w:tr>
      <w:tr w:rsidR="00833C5D" w:rsidRPr="00A81BFA" w:rsidTr="00154EA2">
        <w:tc>
          <w:tcPr>
            <w:tcW w:w="708" w:type="dxa"/>
          </w:tcPr>
          <w:p w:rsidR="00833C5D" w:rsidRPr="00A81BFA" w:rsidRDefault="00833C5D" w:rsidP="0026309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13</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При проведении таможенного контроля таможенным органам: </w:t>
            </w:r>
            <w:r w:rsidRPr="00A81BFA">
              <w:rPr>
                <w:rFonts w:ascii="Times New Roman" w:hAnsi="Times New Roman" w:cs="Times New Roman"/>
                <w:sz w:val="24"/>
                <w:szCs w:val="24"/>
              </w:rPr>
              <w:br/>
            </w:r>
          </w:p>
        </w:tc>
      </w:tr>
      <w:tr w:rsidR="00833C5D" w:rsidRPr="00A81BFA" w:rsidTr="00154EA2">
        <w:tc>
          <w:tcPr>
            <w:tcW w:w="708" w:type="dxa"/>
          </w:tcPr>
          <w:p w:rsidR="00833C5D" w:rsidRPr="00A81BFA" w:rsidRDefault="00833C5D" w:rsidP="0026309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14</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Если в таможенной декларации заявлено о том, что происхождение товаров неизвестно либо происхождение товаров считается неподтвержденным:</w:t>
            </w:r>
          </w:p>
          <w:p w:rsidR="00833C5D" w:rsidRPr="00A81BFA" w:rsidRDefault="00833C5D" w:rsidP="00987BB7">
            <w:pPr>
              <w:pStyle w:val="ab"/>
              <w:rPr>
                <w:rFonts w:ascii="Times New Roman" w:hAnsi="Times New Roman" w:cs="Times New Roman"/>
                <w:sz w:val="24"/>
                <w:szCs w:val="24"/>
              </w:rPr>
            </w:pPr>
          </w:p>
        </w:tc>
      </w:tr>
      <w:tr w:rsidR="00833C5D" w:rsidRPr="00A81BFA" w:rsidTr="00154EA2">
        <w:tc>
          <w:tcPr>
            <w:tcW w:w="708" w:type="dxa"/>
          </w:tcPr>
          <w:p w:rsidR="00833C5D" w:rsidRPr="00A81BFA" w:rsidRDefault="00833C5D" w:rsidP="0026309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15</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w:t>
            </w:r>
          </w:p>
          <w:p w:rsidR="00833C5D" w:rsidRPr="00A81BFA" w:rsidRDefault="00833C5D" w:rsidP="00987BB7">
            <w:pPr>
              <w:pStyle w:val="ab"/>
              <w:rPr>
                <w:rFonts w:ascii="Times New Roman" w:hAnsi="Times New Roman" w:cs="Times New Roman"/>
                <w:sz w:val="24"/>
                <w:szCs w:val="24"/>
              </w:rPr>
            </w:pPr>
          </w:p>
        </w:tc>
      </w:tr>
      <w:tr w:rsidR="00833C5D" w:rsidRPr="00A81BFA" w:rsidTr="00154EA2">
        <w:tc>
          <w:tcPr>
            <w:tcW w:w="708" w:type="dxa"/>
          </w:tcPr>
          <w:p w:rsidR="00833C5D" w:rsidRPr="00A81BFA" w:rsidRDefault="00833C5D" w:rsidP="0026309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16</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Лица, осуществляющие деятельность в сфере таможенного дела, должны хранить документы, необходимые для проведения таможенного контроля в отношении их деятельности, связанной с оказанием услуг в сфере таможенного дела, в течение: </w:t>
            </w:r>
          </w:p>
        </w:tc>
      </w:tr>
    </w:tbl>
    <w:p w:rsidR="00232BD7" w:rsidRPr="000E553F" w:rsidRDefault="00232BD7" w:rsidP="00154EA2">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37"/>
        <w:gridCol w:w="9469"/>
      </w:tblGrid>
      <w:tr w:rsidR="00AA485B" w:rsidRPr="00A81BFA" w:rsidTr="00154EA2">
        <w:tc>
          <w:tcPr>
            <w:tcW w:w="10206" w:type="dxa"/>
            <w:gridSpan w:val="2"/>
          </w:tcPr>
          <w:p w:rsidR="00AA485B" w:rsidRPr="00A81BFA" w:rsidRDefault="00144965" w:rsidP="00263093">
            <w:pPr>
              <w:pStyle w:val="ab"/>
              <w:rPr>
                <w:rFonts w:ascii="Times New Roman" w:hAnsi="Times New Roman" w:cs="Times New Roman"/>
                <w:b/>
                <w:sz w:val="24"/>
                <w:szCs w:val="24"/>
              </w:rPr>
            </w:pPr>
            <w:r w:rsidRPr="00A81BFA">
              <w:rPr>
                <w:rFonts w:ascii="Times New Roman" w:hAnsi="Times New Roman" w:cs="Times New Roman"/>
                <w:b/>
                <w:sz w:val="24"/>
                <w:szCs w:val="24"/>
              </w:rPr>
              <w:t>Глава 4</w:t>
            </w:r>
            <w:r w:rsidR="00263093" w:rsidRPr="00A81BFA">
              <w:rPr>
                <w:rFonts w:ascii="Times New Roman" w:hAnsi="Times New Roman" w:cs="Times New Roman"/>
                <w:b/>
                <w:sz w:val="24"/>
                <w:szCs w:val="24"/>
              </w:rPr>
              <w:t>4</w:t>
            </w:r>
            <w:r w:rsidRPr="00A81BFA">
              <w:rPr>
                <w:rFonts w:ascii="Times New Roman" w:hAnsi="Times New Roman" w:cs="Times New Roman"/>
                <w:b/>
                <w:sz w:val="24"/>
                <w:szCs w:val="24"/>
              </w:rPr>
              <w:t xml:space="preserve"> </w:t>
            </w:r>
            <w:r w:rsidR="00AA485B" w:rsidRPr="00A81BFA">
              <w:rPr>
                <w:rFonts w:ascii="Times New Roman" w:hAnsi="Times New Roman" w:cs="Times New Roman"/>
                <w:b/>
                <w:sz w:val="24"/>
                <w:szCs w:val="24"/>
              </w:rPr>
              <w:t>Формы таможенного контроля и порядок их применения</w:t>
            </w:r>
          </w:p>
        </w:tc>
      </w:tr>
      <w:tr w:rsidR="00833C5D" w:rsidRPr="00A81BFA" w:rsidTr="00154EA2">
        <w:tc>
          <w:tcPr>
            <w:tcW w:w="737"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69"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37" w:type="dxa"/>
          </w:tcPr>
          <w:p w:rsidR="00833C5D" w:rsidRPr="00A81BFA" w:rsidRDefault="00833C5D" w:rsidP="0026309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17</w:t>
            </w:r>
          </w:p>
        </w:tc>
        <w:tc>
          <w:tcPr>
            <w:tcW w:w="9469"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Проверка таможенных, иных документов и (или) сведений может проводиться: </w:t>
            </w:r>
          </w:p>
        </w:tc>
      </w:tr>
      <w:tr w:rsidR="00833C5D" w:rsidRPr="00A81BFA" w:rsidTr="00154EA2">
        <w:tc>
          <w:tcPr>
            <w:tcW w:w="737" w:type="dxa"/>
          </w:tcPr>
          <w:p w:rsidR="00833C5D" w:rsidRPr="00A81BFA" w:rsidRDefault="00833C5D" w:rsidP="0026309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18</w:t>
            </w:r>
          </w:p>
        </w:tc>
        <w:tc>
          <w:tcPr>
            <w:tcW w:w="9469"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Таможенный осмотр – форма таможенного контроля, заключающаяся: </w:t>
            </w:r>
          </w:p>
        </w:tc>
      </w:tr>
      <w:tr w:rsidR="00833C5D" w:rsidRPr="00A81BFA" w:rsidTr="00154EA2">
        <w:tc>
          <w:tcPr>
            <w:tcW w:w="737" w:type="dxa"/>
          </w:tcPr>
          <w:p w:rsidR="00833C5D" w:rsidRPr="00A81BFA" w:rsidRDefault="00833C5D" w:rsidP="0026309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19</w:t>
            </w:r>
          </w:p>
        </w:tc>
        <w:tc>
          <w:tcPr>
            <w:tcW w:w="9469"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Акт таможенного осмотра составляется: </w:t>
            </w:r>
          </w:p>
        </w:tc>
      </w:tr>
      <w:tr w:rsidR="00833C5D" w:rsidRPr="00A81BFA" w:rsidTr="00154EA2">
        <w:tc>
          <w:tcPr>
            <w:tcW w:w="737" w:type="dxa"/>
          </w:tcPr>
          <w:p w:rsidR="00833C5D" w:rsidRPr="00A81BFA" w:rsidRDefault="00833C5D" w:rsidP="0026309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20</w:t>
            </w:r>
          </w:p>
        </w:tc>
        <w:tc>
          <w:tcPr>
            <w:tcW w:w="9469"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Акт таможенного досмотра составляется: </w:t>
            </w:r>
          </w:p>
        </w:tc>
      </w:tr>
      <w:tr w:rsidR="00AA485B" w:rsidRPr="00A81BFA" w:rsidTr="00154EA2">
        <w:tc>
          <w:tcPr>
            <w:tcW w:w="10206" w:type="dxa"/>
            <w:gridSpan w:val="2"/>
          </w:tcPr>
          <w:p w:rsidR="00AA485B" w:rsidRPr="00A81BFA" w:rsidRDefault="00144965" w:rsidP="00263093">
            <w:pPr>
              <w:pStyle w:val="ab"/>
              <w:rPr>
                <w:rFonts w:ascii="Times New Roman" w:hAnsi="Times New Roman" w:cs="Times New Roman"/>
                <w:b/>
                <w:sz w:val="24"/>
                <w:szCs w:val="24"/>
              </w:rPr>
            </w:pPr>
            <w:r w:rsidRPr="00A81BFA">
              <w:rPr>
                <w:rFonts w:ascii="Times New Roman" w:hAnsi="Times New Roman" w:cs="Times New Roman"/>
                <w:b/>
                <w:sz w:val="24"/>
                <w:szCs w:val="24"/>
              </w:rPr>
              <w:t>Глава 4</w:t>
            </w:r>
            <w:r w:rsidR="00263093" w:rsidRPr="00A81BFA">
              <w:rPr>
                <w:rFonts w:ascii="Times New Roman" w:hAnsi="Times New Roman" w:cs="Times New Roman"/>
                <w:b/>
                <w:sz w:val="24"/>
                <w:szCs w:val="24"/>
              </w:rPr>
              <w:t>5</w:t>
            </w:r>
            <w:r w:rsidRPr="00A81BFA">
              <w:rPr>
                <w:rFonts w:ascii="Times New Roman" w:hAnsi="Times New Roman" w:cs="Times New Roman"/>
                <w:b/>
                <w:sz w:val="24"/>
                <w:szCs w:val="24"/>
              </w:rPr>
              <w:t xml:space="preserve"> </w:t>
            </w:r>
            <w:r w:rsidR="00AA485B" w:rsidRPr="00A81BFA">
              <w:rPr>
                <w:rFonts w:ascii="Times New Roman" w:hAnsi="Times New Roman" w:cs="Times New Roman"/>
                <w:b/>
                <w:sz w:val="24"/>
                <w:szCs w:val="24"/>
              </w:rPr>
              <w:t>Меры, обеспечивающие проведение таможенного контроля, и их применение</w:t>
            </w:r>
          </w:p>
        </w:tc>
      </w:tr>
      <w:tr w:rsidR="00833C5D" w:rsidRPr="00A81BFA" w:rsidTr="00154EA2">
        <w:tc>
          <w:tcPr>
            <w:tcW w:w="737"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69"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37" w:type="dxa"/>
          </w:tcPr>
          <w:p w:rsidR="00833C5D" w:rsidRPr="00A81BFA" w:rsidRDefault="00833C5D" w:rsidP="00263093">
            <w:pPr>
              <w:pStyle w:val="ab"/>
              <w:rPr>
                <w:rFonts w:ascii="Times New Roman" w:hAnsi="Times New Roman" w:cs="Times New Roman"/>
                <w:b/>
                <w:sz w:val="24"/>
                <w:szCs w:val="24"/>
              </w:rPr>
            </w:pPr>
            <w:r w:rsidRPr="00A81BFA">
              <w:rPr>
                <w:rFonts w:ascii="Times New Roman" w:hAnsi="Times New Roman" w:cs="Times New Roman"/>
                <w:b/>
                <w:sz w:val="24"/>
                <w:szCs w:val="24"/>
                <w:lang w:val="en-US"/>
              </w:rPr>
              <w:t>221</w:t>
            </w:r>
          </w:p>
        </w:tc>
        <w:tc>
          <w:tcPr>
            <w:tcW w:w="9469"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В случае принятия таможенным органом решения </w:t>
            </w:r>
            <w:r w:rsidRPr="00A81BFA">
              <w:rPr>
                <w:rFonts w:ascii="Times New Roman" w:hAnsi="Times New Roman" w:cs="Times New Roman"/>
                <w:sz w:val="24"/>
                <w:szCs w:val="24"/>
              </w:rPr>
              <w:br/>
              <w:t xml:space="preserve">о применении таможенного сопровождения таможенный орган информирует перевозчика о принятии такого решения и организует таможенное сопровождение не позднее: </w:t>
            </w:r>
          </w:p>
        </w:tc>
      </w:tr>
    </w:tbl>
    <w:p w:rsidR="00232BD7" w:rsidRPr="000E553F" w:rsidRDefault="00232BD7" w:rsidP="00987BB7">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37"/>
        <w:gridCol w:w="9469"/>
      </w:tblGrid>
      <w:tr w:rsidR="00AA485B" w:rsidRPr="00A81BFA" w:rsidTr="00154EA2">
        <w:tc>
          <w:tcPr>
            <w:tcW w:w="10206" w:type="dxa"/>
            <w:gridSpan w:val="2"/>
          </w:tcPr>
          <w:p w:rsidR="00AA485B" w:rsidRPr="00A81BFA" w:rsidRDefault="00144965" w:rsidP="00263093">
            <w:pPr>
              <w:pStyle w:val="ab"/>
              <w:rPr>
                <w:rFonts w:ascii="Times New Roman" w:hAnsi="Times New Roman" w:cs="Times New Roman"/>
                <w:b/>
                <w:sz w:val="24"/>
                <w:szCs w:val="24"/>
              </w:rPr>
            </w:pPr>
            <w:r w:rsidRPr="00A81BFA">
              <w:rPr>
                <w:rFonts w:ascii="Times New Roman" w:hAnsi="Times New Roman" w:cs="Times New Roman"/>
                <w:b/>
                <w:sz w:val="24"/>
                <w:szCs w:val="24"/>
              </w:rPr>
              <w:t>Глава 4</w:t>
            </w:r>
            <w:r w:rsidR="00263093" w:rsidRPr="00A81BFA">
              <w:rPr>
                <w:rFonts w:ascii="Times New Roman" w:hAnsi="Times New Roman" w:cs="Times New Roman"/>
                <w:b/>
                <w:sz w:val="24"/>
                <w:szCs w:val="24"/>
              </w:rPr>
              <w:t>6</w:t>
            </w:r>
            <w:r w:rsidRPr="00A81BFA">
              <w:rPr>
                <w:rFonts w:ascii="Times New Roman" w:hAnsi="Times New Roman" w:cs="Times New Roman"/>
                <w:b/>
                <w:sz w:val="24"/>
                <w:szCs w:val="24"/>
              </w:rPr>
              <w:t xml:space="preserve"> </w:t>
            </w:r>
            <w:r w:rsidR="00AA485B" w:rsidRPr="00A81BFA">
              <w:rPr>
                <w:rFonts w:ascii="Times New Roman" w:hAnsi="Times New Roman" w:cs="Times New Roman"/>
                <w:b/>
                <w:sz w:val="24"/>
                <w:szCs w:val="24"/>
              </w:rPr>
              <w:t>Информационные системы и информационные технологии, используемые таможенными органами</w:t>
            </w:r>
          </w:p>
        </w:tc>
      </w:tr>
      <w:tr w:rsidR="00833C5D" w:rsidRPr="00A81BFA" w:rsidTr="00154EA2">
        <w:tc>
          <w:tcPr>
            <w:tcW w:w="737"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69"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37" w:type="dxa"/>
          </w:tcPr>
          <w:p w:rsidR="00833C5D" w:rsidRPr="00A81BFA" w:rsidRDefault="00833C5D" w:rsidP="00263093">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22</w:t>
            </w:r>
          </w:p>
        </w:tc>
        <w:tc>
          <w:tcPr>
            <w:tcW w:w="9469"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Информационные ресурсы таможенных органов формируются на базе документов и сведений, представляемых при совершении таможенных операций, и имеют: </w:t>
            </w:r>
          </w:p>
        </w:tc>
      </w:tr>
      <w:tr w:rsidR="00833C5D" w:rsidRPr="00A81BFA" w:rsidTr="00154EA2">
        <w:tc>
          <w:tcPr>
            <w:tcW w:w="737" w:type="dxa"/>
          </w:tcPr>
          <w:p w:rsidR="00833C5D" w:rsidRPr="00A81BFA" w:rsidRDefault="00833C5D" w:rsidP="00263093">
            <w:pPr>
              <w:pStyle w:val="ab"/>
              <w:rPr>
                <w:rFonts w:ascii="Times New Roman" w:hAnsi="Times New Roman" w:cs="Times New Roman"/>
                <w:b/>
                <w:sz w:val="24"/>
                <w:szCs w:val="24"/>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23</w:t>
            </w:r>
          </w:p>
        </w:tc>
        <w:tc>
          <w:tcPr>
            <w:tcW w:w="9469"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Информационные ресурсы таможенных органов, содержащие информацию о </w:t>
            </w:r>
            <w:r w:rsidRPr="00A81BFA">
              <w:rPr>
                <w:rFonts w:ascii="Times New Roman" w:hAnsi="Times New Roman" w:cs="Times New Roman"/>
                <w:sz w:val="24"/>
                <w:szCs w:val="24"/>
              </w:rPr>
              <w:lastRenderedPageBreak/>
              <w:t xml:space="preserve">международных договорах и актах в сфере таможенного регулирования, являются: </w:t>
            </w:r>
          </w:p>
        </w:tc>
      </w:tr>
    </w:tbl>
    <w:p w:rsidR="00232BD7" w:rsidRPr="000E553F" w:rsidRDefault="00232BD7" w:rsidP="00987BB7">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08"/>
        <w:gridCol w:w="9498"/>
      </w:tblGrid>
      <w:tr w:rsidR="00AA485B" w:rsidRPr="00A81BFA" w:rsidTr="00154EA2">
        <w:tc>
          <w:tcPr>
            <w:tcW w:w="10206" w:type="dxa"/>
            <w:gridSpan w:val="2"/>
          </w:tcPr>
          <w:p w:rsidR="00AA485B" w:rsidRPr="00A81BFA" w:rsidRDefault="00144965" w:rsidP="00263093">
            <w:pPr>
              <w:pStyle w:val="ab"/>
              <w:rPr>
                <w:rFonts w:ascii="Times New Roman" w:hAnsi="Times New Roman" w:cs="Times New Roman"/>
                <w:b/>
                <w:sz w:val="24"/>
                <w:szCs w:val="24"/>
              </w:rPr>
            </w:pPr>
            <w:r w:rsidRPr="00A81BFA">
              <w:rPr>
                <w:rFonts w:ascii="Times New Roman" w:hAnsi="Times New Roman" w:cs="Times New Roman"/>
                <w:b/>
                <w:sz w:val="24"/>
                <w:szCs w:val="24"/>
              </w:rPr>
              <w:t>Глава</w:t>
            </w:r>
            <w:r w:rsidR="00263093" w:rsidRPr="00A81BFA">
              <w:rPr>
                <w:rFonts w:ascii="Times New Roman" w:hAnsi="Times New Roman" w:cs="Times New Roman"/>
                <w:b/>
                <w:sz w:val="24"/>
                <w:szCs w:val="24"/>
              </w:rPr>
              <w:t>47</w:t>
            </w:r>
            <w:r w:rsidRPr="00A81BFA">
              <w:rPr>
                <w:rFonts w:ascii="Times New Roman" w:hAnsi="Times New Roman" w:cs="Times New Roman"/>
                <w:b/>
                <w:sz w:val="24"/>
                <w:szCs w:val="24"/>
              </w:rPr>
              <w:t xml:space="preserve"> </w:t>
            </w:r>
            <w:r w:rsidR="00AA485B" w:rsidRPr="00A81BFA">
              <w:rPr>
                <w:rFonts w:ascii="Times New Roman" w:hAnsi="Times New Roman" w:cs="Times New Roman"/>
                <w:b/>
                <w:sz w:val="24"/>
                <w:szCs w:val="24"/>
              </w:rPr>
              <w:t>Система управления рисками, применяемая таможенными органами</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D42A1D">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24</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Информация, содержащаяся в профилях и индикаторах рисков, является: </w:t>
            </w:r>
          </w:p>
        </w:tc>
      </w:tr>
      <w:tr w:rsidR="00833C5D" w:rsidRPr="00A81BFA" w:rsidTr="00154EA2">
        <w:tc>
          <w:tcPr>
            <w:tcW w:w="708" w:type="dxa"/>
          </w:tcPr>
          <w:p w:rsidR="00833C5D" w:rsidRPr="00A81BFA" w:rsidRDefault="00833C5D" w:rsidP="00D42A1D">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25</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Таможенные органы используют систему управления рисками для проведения таможенного контроля в период: </w:t>
            </w:r>
          </w:p>
        </w:tc>
      </w:tr>
    </w:tbl>
    <w:p w:rsidR="00232BD7" w:rsidRPr="000E553F" w:rsidRDefault="00232BD7" w:rsidP="00987BB7">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08"/>
        <w:gridCol w:w="9498"/>
      </w:tblGrid>
      <w:tr w:rsidR="00971A0B" w:rsidRPr="00A81BFA" w:rsidTr="00154EA2">
        <w:tc>
          <w:tcPr>
            <w:tcW w:w="10206" w:type="dxa"/>
            <w:gridSpan w:val="2"/>
          </w:tcPr>
          <w:p w:rsidR="00971A0B" w:rsidRPr="00A81BFA" w:rsidRDefault="007A2BD8" w:rsidP="00263093">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Глава </w:t>
            </w:r>
            <w:r w:rsidR="00263093" w:rsidRPr="00A81BFA">
              <w:rPr>
                <w:rFonts w:ascii="Times New Roman" w:hAnsi="Times New Roman" w:cs="Times New Roman"/>
                <w:b/>
                <w:sz w:val="24"/>
                <w:szCs w:val="24"/>
              </w:rPr>
              <w:t>48</w:t>
            </w:r>
            <w:r w:rsidRPr="00A81BFA">
              <w:rPr>
                <w:rFonts w:ascii="Times New Roman" w:hAnsi="Times New Roman" w:cs="Times New Roman"/>
                <w:b/>
                <w:sz w:val="24"/>
                <w:szCs w:val="24"/>
              </w:rPr>
              <w:t xml:space="preserve"> </w:t>
            </w:r>
            <w:r w:rsidR="00971A0B" w:rsidRPr="00A81BFA">
              <w:rPr>
                <w:rFonts w:ascii="Times New Roman" w:hAnsi="Times New Roman" w:cs="Times New Roman"/>
                <w:b/>
                <w:sz w:val="24"/>
                <w:szCs w:val="24"/>
              </w:rPr>
              <w:t>Задержание таможенными органами товаров и документов на них</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rPr>
          <w:trHeight w:val="511"/>
        </w:trPr>
        <w:tc>
          <w:tcPr>
            <w:tcW w:w="708" w:type="dxa"/>
          </w:tcPr>
          <w:p w:rsidR="00833C5D" w:rsidRPr="00A81BFA" w:rsidRDefault="00833C5D" w:rsidP="00D42A1D">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26</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Задержанные товары и документы на них, хранятся таможенными органами в течение:</w:t>
            </w:r>
          </w:p>
        </w:tc>
      </w:tr>
      <w:tr w:rsidR="00833C5D" w:rsidRPr="00A81BFA" w:rsidTr="00154EA2">
        <w:tc>
          <w:tcPr>
            <w:tcW w:w="708" w:type="dxa"/>
          </w:tcPr>
          <w:p w:rsidR="00833C5D" w:rsidRPr="00A81BFA" w:rsidRDefault="00833C5D" w:rsidP="00D42A1D">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27</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Задержанные </w:t>
            </w:r>
            <w:proofErr w:type="gramStart"/>
            <w:r w:rsidRPr="00A81BFA">
              <w:rPr>
                <w:rFonts w:ascii="Times New Roman" w:hAnsi="Times New Roman" w:cs="Times New Roman"/>
                <w:sz w:val="24"/>
                <w:szCs w:val="24"/>
              </w:rPr>
              <w:t>товары</w:t>
            </w:r>
            <w:proofErr w:type="gramEnd"/>
            <w:r w:rsidRPr="00A81BFA">
              <w:rPr>
                <w:rFonts w:ascii="Times New Roman" w:hAnsi="Times New Roman" w:cs="Times New Roman"/>
                <w:sz w:val="24"/>
                <w:szCs w:val="24"/>
              </w:rPr>
              <w:t xml:space="preserve">  подвергающиеся быстрой порче хранятся таможенными органами в течение:</w:t>
            </w:r>
          </w:p>
        </w:tc>
      </w:tr>
    </w:tbl>
    <w:p w:rsidR="00232BD7" w:rsidRPr="000E553F" w:rsidRDefault="00232BD7" w:rsidP="00154EA2">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08"/>
        <w:gridCol w:w="9498"/>
      </w:tblGrid>
      <w:tr w:rsidR="007A2BD8" w:rsidRPr="00A81BFA" w:rsidTr="00154EA2">
        <w:tc>
          <w:tcPr>
            <w:tcW w:w="10206" w:type="dxa"/>
            <w:gridSpan w:val="2"/>
          </w:tcPr>
          <w:p w:rsidR="007A2BD8" w:rsidRPr="00A81BFA" w:rsidRDefault="007A2BD8" w:rsidP="00D42A1D">
            <w:pPr>
              <w:pStyle w:val="ab"/>
              <w:rPr>
                <w:rFonts w:ascii="Times New Roman" w:hAnsi="Times New Roman" w:cs="Times New Roman"/>
                <w:b/>
                <w:sz w:val="24"/>
                <w:szCs w:val="24"/>
              </w:rPr>
            </w:pPr>
            <w:r w:rsidRPr="00A81BFA">
              <w:rPr>
                <w:rFonts w:ascii="Times New Roman" w:hAnsi="Times New Roman" w:cs="Times New Roman"/>
                <w:b/>
                <w:sz w:val="24"/>
                <w:szCs w:val="24"/>
                <w:shd w:val="clear" w:color="auto" w:fill="FFFFFF"/>
              </w:rPr>
              <w:t xml:space="preserve">Глава </w:t>
            </w:r>
            <w:r w:rsidR="00D42A1D" w:rsidRPr="00A81BFA">
              <w:rPr>
                <w:rFonts w:ascii="Times New Roman" w:hAnsi="Times New Roman" w:cs="Times New Roman"/>
                <w:b/>
                <w:sz w:val="24"/>
                <w:szCs w:val="24"/>
                <w:shd w:val="clear" w:color="auto" w:fill="FFFFFF"/>
              </w:rPr>
              <w:t>49</w:t>
            </w:r>
            <w:r w:rsidRPr="00A81BFA">
              <w:rPr>
                <w:rFonts w:ascii="Times New Roman" w:hAnsi="Times New Roman" w:cs="Times New Roman"/>
                <w:b/>
                <w:sz w:val="24"/>
                <w:szCs w:val="24"/>
              </w:rPr>
              <w:t xml:space="preserve"> </w:t>
            </w:r>
            <w:r w:rsidRPr="00A81BFA">
              <w:rPr>
                <w:rFonts w:ascii="Times New Roman" w:hAnsi="Times New Roman" w:cs="Times New Roman"/>
                <w:b/>
                <w:sz w:val="24"/>
                <w:szCs w:val="24"/>
                <w:shd w:val="clear" w:color="auto" w:fill="FFFFFF"/>
              </w:rPr>
              <w:t>Меры по защите прав  на объекты интеллектуальной собственности, принимаемые таможенными органами</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D42A1D">
            <w:pPr>
              <w:pStyle w:val="ab"/>
              <w:rPr>
                <w:rFonts w:ascii="Times New Roman" w:hAnsi="Times New Roman" w:cs="Times New Roman"/>
                <w:b/>
                <w:sz w:val="24"/>
                <w:szCs w:val="24"/>
              </w:rPr>
            </w:pPr>
            <w:r w:rsidRPr="00A81BFA">
              <w:rPr>
                <w:rFonts w:ascii="Times New Roman" w:hAnsi="Times New Roman" w:cs="Times New Roman"/>
                <w:b/>
                <w:sz w:val="24"/>
                <w:szCs w:val="24"/>
                <w:lang w:val="en-US"/>
              </w:rPr>
              <w:t>228</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Срок защиты прав на объекты интеллектуальной собственности таможенными органами устанавливается при включении объектов интеллектуальной собственности в единый таможенный реестр объектов интеллектуальной собственности государств-членов с учетом срока, указанного правообладателем в </w:t>
            </w:r>
            <w:proofErr w:type="gramStart"/>
            <w:r w:rsidRPr="00A81BFA">
              <w:rPr>
                <w:rFonts w:ascii="Times New Roman" w:hAnsi="Times New Roman" w:cs="Times New Roman"/>
                <w:sz w:val="24"/>
                <w:szCs w:val="24"/>
              </w:rPr>
              <w:t>заявлении</w:t>
            </w:r>
            <w:proofErr w:type="gramEnd"/>
            <w:r w:rsidRPr="00A81BFA">
              <w:rPr>
                <w:rFonts w:ascii="Times New Roman" w:hAnsi="Times New Roman" w:cs="Times New Roman"/>
                <w:sz w:val="24"/>
                <w:szCs w:val="24"/>
              </w:rPr>
              <w:t xml:space="preserve"> но не может составлять:</w:t>
            </w:r>
          </w:p>
        </w:tc>
      </w:tr>
    </w:tbl>
    <w:p w:rsidR="00232BD7" w:rsidRPr="000E553F" w:rsidRDefault="00232BD7" w:rsidP="00987BB7">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83"/>
        <w:gridCol w:w="9423"/>
      </w:tblGrid>
      <w:tr w:rsidR="00BF22D0" w:rsidRPr="00A81BFA" w:rsidTr="00154EA2">
        <w:tc>
          <w:tcPr>
            <w:tcW w:w="10206" w:type="dxa"/>
            <w:gridSpan w:val="2"/>
          </w:tcPr>
          <w:p w:rsidR="00BF22D0" w:rsidRPr="00A81BFA" w:rsidRDefault="00BF22D0" w:rsidP="00D42A1D">
            <w:pPr>
              <w:pStyle w:val="ab"/>
              <w:rPr>
                <w:rFonts w:ascii="Times New Roman" w:hAnsi="Times New Roman" w:cs="Times New Roman"/>
                <w:b/>
                <w:sz w:val="24"/>
                <w:szCs w:val="24"/>
              </w:rPr>
            </w:pPr>
            <w:r w:rsidRPr="00A81BFA">
              <w:rPr>
                <w:rFonts w:ascii="Times New Roman" w:hAnsi="Times New Roman" w:cs="Times New Roman"/>
                <w:b/>
                <w:sz w:val="24"/>
                <w:szCs w:val="24"/>
                <w:shd w:val="clear" w:color="auto" w:fill="FFFFFF"/>
              </w:rPr>
              <w:t>Глава 5</w:t>
            </w:r>
            <w:r w:rsidR="00D42A1D" w:rsidRPr="00A81BFA">
              <w:rPr>
                <w:rFonts w:ascii="Times New Roman" w:hAnsi="Times New Roman" w:cs="Times New Roman"/>
                <w:b/>
                <w:sz w:val="24"/>
                <w:szCs w:val="24"/>
                <w:shd w:val="clear" w:color="auto" w:fill="FFFFFF"/>
              </w:rPr>
              <w:t>0</w:t>
            </w:r>
            <w:r w:rsidR="005F4CFA" w:rsidRPr="00A81BFA">
              <w:rPr>
                <w:rFonts w:ascii="Times New Roman" w:hAnsi="Times New Roman" w:cs="Times New Roman"/>
                <w:b/>
                <w:sz w:val="24"/>
                <w:szCs w:val="24"/>
              </w:rPr>
              <w:t xml:space="preserve"> </w:t>
            </w:r>
            <w:r w:rsidRPr="00A81BFA">
              <w:rPr>
                <w:rFonts w:ascii="Times New Roman" w:hAnsi="Times New Roman" w:cs="Times New Roman"/>
                <w:b/>
                <w:sz w:val="24"/>
                <w:szCs w:val="24"/>
                <w:shd w:val="clear" w:color="auto" w:fill="FFFFFF"/>
              </w:rPr>
              <w:t>Таможенная экспертиза, назначаемая таможенными органами</w:t>
            </w:r>
          </w:p>
        </w:tc>
      </w:tr>
      <w:tr w:rsidR="00833C5D" w:rsidRPr="00A81BFA" w:rsidTr="00154EA2">
        <w:tc>
          <w:tcPr>
            <w:tcW w:w="783"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23"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83" w:type="dxa"/>
          </w:tcPr>
          <w:p w:rsidR="00833C5D" w:rsidRPr="00A81BFA" w:rsidRDefault="00833C5D" w:rsidP="00D42A1D">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29</w:t>
            </w:r>
          </w:p>
        </w:tc>
        <w:tc>
          <w:tcPr>
            <w:tcW w:w="9423"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Таможенная экспертиза проводится: </w:t>
            </w:r>
          </w:p>
        </w:tc>
      </w:tr>
      <w:tr w:rsidR="00833C5D" w:rsidRPr="00A81BFA" w:rsidTr="00154EA2">
        <w:tc>
          <w:tcPr>
            <w:tcW w:w="783" w:type="dxa"/>
          </w:tcPr>
          <w:p w:rsidR="00833C5D" w:rsidRPr="00A81BFA" w:rsidRDefault="00833C5D" w:rsidP="00D42A1D">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30</w:t>
            </w:r>
          </w:p>
        </w:tc>
        <w:tc>
          <w:tcPr>
            <w:tcW w:w="9423"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Решение таможенного органа о назначении таможенной экспертизы принимается: </w:t>
            </w:r>
          </w:p>
        </w:tc>
      </w:tr>
      <w:tr w:rsidR="00833C5D" w:rsidRPr="00A81BFA" w:rsidTr="00154EA2">
        <w:tc>
          <w:tcPr>
            <w:tcW w:w="783" w:type="dxa"/>
          </w:tcPr>
          <w:p w:rsidR="00833C5D" w:rsidRPr="00A81BFA" w:rsidRDefault="00833C5D" w:rsidP="00D42A1D">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31</w:t>
            </w:r>
          </w:p>
        </w:tc>
        <w:tc>
          <w:tcPr>
            <w:tcW w:w="9423"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Для проведения таможенной экспертизы пробы и (или) образцы товаров отбираются: </w:t>
            </w:r>
          </w:p>
        </w:tc>
      </w:tr>
    </w:tbl>
    <w:p w:rsidR="00232BD7" w:rsidRPr="000E553F" w:rsidRDefault="00232BD7" w:rsidP="00987BB7">
      <w:pPr>
        <w:pStyle w:val="ab"/>
        <w:rPr>
          <w:rFonts w:ascii="Times New Roman" w:hAnsi="Times New Roman" w:cs="Times New Roman"/>
          <w:sz w:val="20"/>
          <w:szCs w:val="20"/>
        </w:rPr>
      </w:pPr>
    </w:p>
    <w:p w:rsidR="00232BD7" w:rsidRPr="005F4CFA" w:rsidRDefault="00232BD7" w:rsidP="00EB7B93">
      <w:pPr>
        <w:pStyle w:val="ab"/>
        <w:jc w:val="center"/>
        <w:rPr>
          <w:rFonts w:ascii="Times New Roman" w:hAnsi="Times New Roman" w:cs="Times New Roman"/>
          <w:b/>
          <w:sz w:val="28"/>
          <w:szCs w:val="28"/>
        </w:rPr>
      </w:pPr>
      <w:r w:rsidRPr="005F4CFA">
        <w:rPr>
          <w:rFonts w:ascii="Times New Roman" w:hAnsi="Times New Roman" w:cs="Times New Roman"/>
          <w:b/>
          <w:sz w:val="28"/>
          <w:szCs w:val="28"/>
          <w:shd w:val="clear" w:color="auto" w:fill="FFFFFF"/>
        </w:rPr>
        <w:t>РАЗДЕЛ 8</w:t>
      </w:r>
    </w:p>
    <w:p w:rsidR="005F4CFA" w:rsidRDefault="00232BD7" w:rsidP="00EB7B93">
      <w:pPr>
        <w:pStyle w:val="ab"/>
        <w:jc w:val="center"/>
        <w:rPr>
          <w:rFonts w:ascii="Times New Roman" w:hAnsi="Times New Roman" w:cs="Times New Roman"/>
          <w:b/>
          <w:sz w:val="28"/>
          <w:szCs w:val="28"/>
          <w:shd w:val="clear" w:color="auto" w:fill="FFFFFF"/>
        </w:rPr>
      </w:pPr>
      <w:r w:rsidRPr="005F4CFA">
        <w:rPr>
          <w:rFonts w:ascii="Times New Roman" w:hAnsi="Times New Roman" w:cs="Times New Roman"/>
          <w:b/>
          <w:sz w:val="28"/>
          <w:szCs w:val="28"/>
          <w:shd w:val="clear" w:color="auto" w:fill="FFFFFF"/>
        </w:rPr>
        <w:t xml:space="preserve">ДЕЯТЕЛЬНОСТЬ В СФЕРЕ ТАМОЖЕННОГО ДЕЛА. </w:t>
      </w:r>
    </w:p>
    <w:p w:rsidR="00232BD7" w:rsidRPr="005F4CFA" w:rsidRDefault="00232BD7" w:rsidP="00EB7B93">
      <w:pPr>
        <w:pStyle w:val="ab"/>
        <w:jc w:val="center"/>
        <w:rPr>
          <w:rFonts w:ascii="Times New Roman" w:hAnsi="Times New Roman" w:cs="Times New Roman"/>
          <w:b/>
          <w:sz w:val="28"/>
          <w:szCs w:val="28"/>
          <w:shd w:val="clear" w:color="auto" w:fill="FFFFFF"/>
        </w:rPr>
      </w:pPr>
      <w:r w:rsidRPr="005F4CFA">
        <w:rPr>
          <w:rFonts w:ascii="Times New Roman" w:hAnsi="Times New Roman" w:cs="Times New Roman"/>
          <w:b/>
          <w:sz w:val="28"/>
          <w:szCs w:val="28"/>
          <w:shd w:val="clear" w:color="auto" w:fill="FFFFFF"/>
        </w:rPr>
        <w:t>УПОЛНОМОЧЕННЫЙ ЭКОНОМИЧЕСКИЙ ОПЕРАТОР</w:t>
      </w:r>
    </w:p>
    <w:p w:rsidR="00232BD7" w:rsidRPr="000E553F" w:rsidRDefault="00232BD7" w:rsidP="00987BB7">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28"/>
        <w:gridCol w:w="9478"/>
      </w:tblGrid>
      <w:tr w:rsidR="00BF22D0" w:rsidRPr="00A81BFA" w:rsidTr="00154EA2">
        <w:tc>
          <w:tcPr>
            <w:tcW w:w="10206" w:type="dxa"/>
            <w:gridSpan w:val="2"/>
          </w:tcPr>
          <w:p w:rsidR="00BF22D0" w:rsidRPr="00A81BFA" w:rsidRDefault="005F4CFA" w:rsidP="00D42A1D">
            <w:pPr>
              <w:pStyle w:val="ab"/>
              <w:rPr>
                <w:rFonts w:ascii="Times New Roman" w:hAnsi="Times New Roman" w:cs="Times New Roman"/>
                <w:b/>
                <w:sz w:val="24"/>
                <w:szCs w:val="24"/>
                <w:shd w:val="clear" w:color="auto" w:fill="FFFFFF"/>
              </w:rPr>
            </w:pPr>
            <w:r w:rsidRPr="00A81BFA">
              <w:rPr>
                <w:rFonts w:ascii="Times New Roman" w:hAnsi="Times New Roman" w:cs="Times New Roman"/>
                <w:b/>
                <w:sz w:val="24"/>
                <w:szCs w:val="24"/>
                <w:shd w:val="clear" w:color="auto" w:fill="FFFFFF"/>
              </w:rPr>
              <w:t>Глава 5</w:t>
            </w:r>
            <w:r w:rsidR="00D42A1D" w:rsidRPr="00A81BFA">
              <w:rPr>
                <w:rFonts w:ascii="Times New Roman" w:hAnsi="Times New Roman" w:cs="Times New Roman"/>
                <w:b/>
                <w:sz w:val="24"/>
                <w:szCs w:val="24"/>
                <w:shd w:val="clear" w:color="auto" w:fill="FFFFFF"/>
              </w:rPr>
              <w:t>1</w:t>
            </w:r>
            <w:r w:rsidRPr="00A81BFA">
              <w:rPr>
                <w:rFonts w:ascii="Times New Roman" w:hAnsi="Times New Roman" w:cs="Times New Roman"/>
                <w:b/>
                <w:sz w:val="24"/>
                <w:szCs w:val="24"/>
                <w:shd w:val="clear" w:color="auto" w:fill="FFFFFF"/>
              </w:rPr>
              <w:t xml:space="preserve"> </w:t>
            </w:r>
            <w:r w:rsidR="00BF22D0" w:rsidRPr="00A81BFA">
              <w:rPr>
                <w:rFonts w:ascii="Times New Roman" w:hAnsi="Times New Roman" w:cs="Times New Roman"/>
                <w:b/>
                <w:sz w:val="24"/>
                <w:szCs w:val="24"/>
                <w:shd w:val="clear" w:color="auto" w:fill="FFFFFF"/>
              </w:rPr>
              <w:t>Общие положения о деятельности в сфере таможенного дела</w:t>
            </w:r>
          </w:p>
        </w:tc>
      </w:tr>
      <w:tr w:rsidR="00833C5D" w:rsidRPr="00A81BFA" w:rsidTr="00154EA2">
        <w:tc>
          <w:tcPr>
            <w:tcW w:w="72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7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28" w:type="dxa"/>
          </w:tcPr>
          <w:p w:rsidR="00833C5D" w:rsidRPr="00A81BFA" w:rsidRDefault="00833C5D" w:rsidP="00D42A1D">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32</w:t>
            </w:r>
          </w:p>
        </w:tc>
        <w:tc>
          <w:tcPr>
            <w:tcW w:w="947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Деятельность в сфере таможенного дела вправе осуществлять: </w:t>
            </w:r>
          </w:p>
        </w:tc>
      </w:tr>
      <w:tr w:rsidR="00833C5D" w:rsidRPr="00A81BFA" w:rsidTr="00154EA2">
        <w:tc>
          <w:tcPr>
            <w:tcW w:w="728" w:type="dxa"/>
          </w:tcPr>
          <w:p w:rsidR="00833C5D" w:rsidRPr="00A81BFA" w:rsidRDefault="00833C5D" w:rsidP="00D42A1D">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33</w:t>
            </w:r>
          </w:p>
        </w:tc>
        <w:tc>
          <w:tcPr>
            <w:tcW w:w="947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Таможенные органы ведут реестры лиц, осуществляющих деятельность в сфере таможенного дела, и обеспечивают их публикацию не реже: </w:t>
            </w:r>
          </w:p>
        </w:tc>
      </w:tr>
    </w:tbl>
    <w:p w:rsidR="00232BD7" w:rsidRPr="000E553F" w:rsidRDefault="00232BD7" w:rsidP="00154EA2">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08"/>
        <w:gridCol w:w="9498"/>
      </w:tblGrid>
      <w:tr w:rsidR="00F170E4" w:rsidRPr="00A81BFA" w:rsidTr="00154EA2">
        <w:tc>
          <w:tcPr>
            <w:tcW w:w="10206" w:type="dxa"/>
            <w:gridSpan w:val="2"/>
          </w:tcPr>
          <w:p w:rsidR="00F170E4" w:rsidRPr="00A81BFA" w:rsidRDefault="00F170E4" w:rsidP="00D42A1D">
            <w:pPr>
              <w:pStyle w:val="ab"/>
              <w:rPr>
                <w:rFonts w:ascii="Times New Roman" w:hAnsi="Times New Roman" w:cs="Times New Roman"/>
                <w:b/>
                <w:sz w:val="24"/>
                <w:szCs w:val="24"/>
              </w:rPr>
            </w:pPr>
            <w:r w:rsidRPr="00A81BFA">
              <w:rPr>
                <w:rFonts w:ascii="Times New Roman" w:hAnsi="Times New Roman" w:cs="Times New Roman"/>
                <w:b/>
                <w:sz w:val="24"/>
                <w:szCs w:val="24"/>
              </w:rPr>
              <w:t>Глава 5</w:t>
            </w:r>
            <w:r w:rsidR="00D42A1D" w:rsidRPr="00A81BFA">
              <w:rPr>
                <w:rFonts w:ascii="Times New Roman" w:hAnsi="Times New Roman" w:cs="Times New Roman"/>
                <w:b/>
                <w:sz w:val="24"/>
                <w:szCs w:val="24"/>
                <w:lang w:val="en-US"/>
              </w:rPr>
              <w:t>2</w:t>
            </w:r>
            <w:r w:rsidRPr="00A81BFA">
              <w:rPr>
                <w:rFonts w:ascii="Times New Roman" w:hAnsi="Times New Roman" w:cs="Times New Roman"/>
                <w:b/>
                <w:sz w:val="24"/>
                <w:szCs w:val="24"/>
              </w:rPr>
              <w:t xml:space="preserve"> Таможенный представитель</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D42A1D">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34</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Таможенный представитель совершает от имени и по поручению декларанта или иных заинтересованных лиц: </w:t>
            </w:r>
          </w:p>
        </w:tc>
      </w:tr>
    </w:tbl>
    <w:p w:rsidR="00232BD7" w:rsidRPr="000E553F" w:rsidRDefault="00232BD7" w:rsidP="00987BB7">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08"/>
        <w:gridCol w:w="9498"/>
      </w:tblGrid>
      <w:tr w:rsidR="00F170E4" w:rsidRPr="00A81BFA" w:rsidTr="00154EA2">
        <w:tc>
          <w:tcPr>
            <w:tcW w:w="10206" w:type="dxa"/>
            <w:gridSpan w:val="2"/>
          </w:tcPr>
          <w:p w:rsidR="00F170E4" w:rsidRPr="00A81BFA" w:rsidRDefault="00F170E4" w:rsidP="00D42A1D">
            <w:pPr>
              <w:pStyle w:val="ab"/>
              <w:rPr>
                <w:rFonts w:ascii="Times New Roman" w:hAnsi="Times New Roman" w:cs="Times New Roman"/>
                <w:b/>
                <w:sz w:val="24"/>
                <w:szCs w:val="24"/>
              </w:rPr>
            </w:pPr>
            <w:r w:rsidRPr="00A81BFA">
              <w:rPr>
                <w:rFonts w:ascii="Times New Roman" w:hAnsi="Times New Roman" w:cs="Times New Roman"/>
                <w:b/>
                <w:sz w:val="24"/>
                <w:szCs w:val="24"/>
              </w:rPr>
              <w:t>Глава 5</w:t>
            </w:r>
            <w:r w:rsidR="00D42A1D" w:rsidRPr="00A81BFA">
              <w:rPr>
                <w:rFonts w:ascii="Times New Roman" w:hAnsi="Times New Roman" w:cs="Times New Roman"/>
                <w:b/>
                <w:sz w:val="24"/>
                <w:szCs w:val="24"/>
                <w:lang w:val="en-US"/>
              </w:rPr>
              <w:t>3</w:t>
            </w:r>
            <w:r w:rsidRPr="00A81BFA">
              <w:rPr>
                <w:rFonts w:ascii="Times New Roman" w:hAnsi="Times New Roman" w:cs="Times New Roman"/>
                <w:b/>
                <w:sz w:val="24"/>
                <w:szCs w:val="24"/>
              </w:rPr>
              <w:t xml:space="preserve"> </w:t>
            </w:r>
            <w:r w:rsidR="005F4CFA" w:rsidRPr="00A81BFA">
              <w:rPr>
                <w:rFonts w:ascii="Times New Roman" w:hAnsi="Times New Roman" w:cs="Times New Roman"/>
                <w:b/>
                <w:sz w:val="24"/>
                <w:szCs w:val="24"/>
              </w:rPr>
              <w:t>Таможенный перевозчик</w:t>
            </w:r>
          </w:p>
        </w:tc>
      </w:tr>
      <w:tr w:rsidR="00833C5D" w:rsidRPr="00A81BFA" w:rsidTr="00154EA2">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154EA2">
        <w:tc>
          <w:tcPr>
            <w:tcW w:w="708" w:type="dxa"/>
          </w:tcPr>
          <w:p w:rsidR="00833C5D" w:rsidRPr="00A81BFA" w:rsidRDefault="00833C5D" w:rsidP="00D42A1D">
            <w:pPr>
              <w:pStyle w:val="ab"/>
              <w:rPr>
                <w:rFonts w:ascii="Times New Roman" w:hAnsi="Times New Roman" w:cs="Times New Roman"/>
                <w:b/>
                <w:sz w:val="24"/>
                <w:szCs w:val="24"/>
              </w:rPr>
            </w:pPr>
            <w:r w:rsidRPr="00A81BFA">
              <w:rPr>
                <w:rFonts w:ascii="Times New Roman" w:hAnsi="Times New Roman" w:cs="Times New Roman"/>
                <w:b/>
                <w:sz w:val="24"/>
                <w:szCs w:val="24"/>
                <w:lang w:val="en-US"/>
              </w:rPr>
              <w:t>235</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Таможенный перевозчик осуществляет перевозку (транспортировку): </w:t>
            </w:r>
          </w:p>
        </w:tc>
      </w:tr>
    </w:tbl>
    <w:p w:rsidR="005F4CFA" w:rsidRPr="000E553F" w:rsidRDefault="005F4CFA" w:rsidP="00C72B8A">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657"/>
        <w:gridCol w:w="9549"/>
      </w:tblGrid>
      <w:tr w:rsidR="00F170E4" w:rsidRPr="00A81BFA" w:rsidTr="00C72B8A">
        <w:tc>
          <w:tcPr>
            <w:tcW w:w="10206" w:type="dxa"/>
            <w:gridSpan w:val="2"/>
          </w:tcPr>
          <w:p w:rsidR="00F170E4" w:rsidRPr="00A81BFA" w:rsidRDefault="005F4CFA" w:rsidP="00D42A1D">
            <w:pPr>
              <w:pStyle w:val="ab"/>
              <w:rPr>
                <w:rFonts w:ascii="Times New Roman" w:hAnsi="Times New Roman" w:cs="Times New Roman"/>
                <w:b/>
                <w:sz w:val="24"/>
                <w:szCs w:val="24"/>
              </w:rPr>
            </w:pPr>
            <w:r w:rsidRPr="00A81BFA">
              <w:rPr>
                <w:rFonts w:ascii="Times New Roman" w:hAnsi="Times New Roman" w:cs="Times New Roman"/>
                <w:b/>
                <w:sz w:val="24"/>
                <w:szCs w:val="24"/>
              </w:rPr>
              <w:t>Глава 5</w:t>
            </w:r>
            <w:r w:rsidR="00D42A1D" w:rsidRPr="00A81BFA">
              <w:rPr>
                <w:rFonts w:ascii="Times New Roman" w:hAnsi="Times New Roman" w:cs="Times New Roman"/>
                <w:b/>
                <w:sz w:val="24"/>
                <w:szCs w:val="24"/>
                <w:lang w:val="en-US"/>
              </w:rPr>
              <w:t>4</w:t>
            </w:r>
            <w:r w:rsidRPr="00A81BFA">
              <w:rPr>
                <w:rFonts w:ascii="Times New Roman" w:hAnsi="Times New Roman" w:cs="Times New Roman"/>
                <w:b/>
                <w:sz w:val="24"/>
                <w:szCs w:val="24"/>
              </w:rPr>
              <w:t xml:space="preserve"> </w:t>
            </w:r>
            <w:r w:rsidR="00F170E4" w:rsidRPr="00A81BFA">
              <w:rPr>
                <w:rFonts w:ascii="Times New Roman" w:hAnsi="Times New Roman" w:cs="Times New Roman"/>
                <w:b/>
                <w:sz w:val="24"/>
                <w:szCs w:val="24"/>
              </w:rPr>
              <w:t>Владелец таможенного склада</w:t>
            </w:r>
          </w:p>
        </w:tc>
      </w:tr>
      <w:tr w:rsidR="00833C5D" w:rsidRPr="00A81BFA" w:rsidTr="00C72B8A">
        <w:tc>
          <w:tcPr>
            <w:tcW w:w="657"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549"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C72B8A">
        <w:tc>
          <w:tcPr>
            <w:tcW w:w="657" w:type="dxa"/>
          </w:tcPr>
          <w:p w:rsidR="00833C5D" w:rsidRPr="00A81BFA" w:rsidRDefault="00833C5D" w:rsidP="00D42A1D">
            <w:pPr>
              <w:pStyle w:val="ab"/>
              <w:rPr>
                <w:rFonts w:ascii="Times New Roman" w:hAnsi="Times New Roman" w:cs="Times New Roman"/>
                <w:b/>
                <w:sz w:val="24"/>
                <w:szCs w:val="24"/>
              </w:rPr>
            </w:pPr>
            <w:r w:rsidRPr="00A81BFA">
              <w:rPr>
                <w:rFonts w:ascii="Times New Roman" w:hAnsi="Times New Roman" w:cs="Times New Roman"/>
                <w:b/>
                <w:sz w:val="24"/>
                <w:szCs w:val="24"/>
                <w:lang w:val="en-US"/>
              </w:rPr>
              <w:t>236</w:t>
            </w:r>
          </w:p>
        </w:tc>
        <w:tc>
          <w:tcPr>
            <w:tcW w:w="9549"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Владелец таможенного склада осуществляет хранение </w:t>
            </w:r>
            <w:r w:rsidRPr="00A81BFA">
              <w:rPr>
                <w:rFonts w:ascii="Times New Roman" w:hAnsi="Times New Roman" w:cs="Times New Roman"/>
                <w:sz w:val="24"/>
                <w:szCs w:val="24"/>
              </w:rPr>
              <w:br/>
              <w:t xml:space="preserve">на таможенном складе товаров, помещенных: </w:t>
            </w:r>
          </w:p>
        </w:tc>
      </w:tr>
    </w:tbl>
    <w:p w:rsidR="00232BD7" w:rsidRPr="000E553F" w:rsidRDefault="00232BD7" w:rsidP="00C72B8A">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08"/>
        <w:gridCol w:w="9498"/>
      </w:tblGrid>
      <w:tr w:rsidR="00F170E4" w:rsidRPr="00A81BFA" w:rsidTr="00C72B8A">
        <w:tc>
          <w:tcPr>
            <w:tcW w:w="10206" w:type="dxa"/>
            <w:gridSpan w:val="2"/>
          </w:tcPr>
          <w:p w:rsidR="00F170E4" w:rsidRPr="00A81BFA" w:rsidRDefault="00F170E4" w:rsidP="00D42A1D">
            <w:pPr>
              <w:pStyle w:val="ab"/>
              <w:rPr>
                <w:rFonts w:ascii="Times New Roman" w:hAnsi="Times New Roman" w:cs="Times New Roman"/>
                <w:b/>
                <w:sz w:val="24"/>
                <w:szCs w:val="24"/>
              </w:rPr>
            </w:pPr>
            <w:r w:rsidRPr="00A81BFA">
              <w:rPr>
                <w:rFonts w:ascii="Times New Roman" w:hAnsi="Times New Roman" w:cs="Times New Roman"/>
                <w:b/>
                <w:sz w:val="24"/>
                <w:szCs w:val="24"/>
              </w:rPr>
              <w:t>Глава 5</w:t>
            </w:r>
            <w:r w:rsidR="00D42A1D" w:rsidRPr="00A81BFA">
              <w:rPr>
                <w:rFonts w:ascii="Times New Roman" w:hAnsi="Times New Roman" w:cs="Times New Roman"/>
                <w:b/>
                <w:sz w:val="24"/>
                <w:szCs w:val="24"/>
                <w:lang w:val="en-US"/>
              </w:rPr>
              <w:t>5</w:t>
            </w:r>
            <w:r w:rsidR="005F4CFA" w:rsidRPr="00A81BFA">
              <w:rPr>
                <w:rFonts w:ascii="Times New Roman" w:hAnsi="Times New Roman" w:cs="Times New Roman"/>
                <w:b/>
                <w:sz w:val="24"/>
                <w:szCs w:val="24"/>
              </w:rPr>
              <w:t xml:space="preserve"> </w:t>
            </w:r>
            <w:r w:rsidRPr="00A81BFA">
              <w:rPr>
                <w:rFonts w:ascii="Times New Roman" w:hAnsi="Times New Roman" w:cs="Times New Roman"/>
                <w:b/>
                <w:sz w:val="24"/>
                <w:szCs w:val="24"/>
              </w:rPr>
              <w:t>Владелец свободного склада</w:t>
            </w:r>
          </w:p>
        </w:tc>
      </w:tr>
      <w:tr w:rsidR="00833C5D" w:rsidRPr="00A81BFA" w:rsidTr="00C72B8A">
        <w:tc>
          <w:tcPr>
            <w:tcW w:w="70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C72B8A">
        <w:tc>
          <w:tcPr>
            <w:tcW w:w="708" w:type="dxa"/>
          </w:tcPr>
          <w:p w:rsidR="00833C5D" w:rsidRPr="00A81BFA" w:rsidRDefault="00833C5D" w:rsidP="00D42A1D">
            <w:pPr>
              <w:rPr>
                <w:rFonts w:ascii="Times New Roman" w:hAnsi="Times New Roman" w:cs="Times New Roman"/>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37</w:t>
            </w:r>
          </w:p>
        </w:tc>
        <w:tc>
          <w:tcPr>
            <w:tcW w:w="9498"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Владелец свободного склада осуществляет размещение и использование на свободном складе товаров, помещенных: </w:t>
            </w:r>
          </w:p>
        </w:tc>
      </w:tr>
    </w:tbl>
    <w:p w:rsidR="00232BD7" w:rsidRPr="000E553F" w:rsidRDefault="00232BD7" w:rsidP="00C72B8A">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54"/>
        <w:gridCol w:w="9452"/>
      </w:tblGrid>
      <w:tr w:rsidR="005F4CFA" w:rsidRPr="00A81BFA" w:rsidTr="00C72B8A">
        <w:tc>
          <w:tcPr>
            <w:tcW w:w="10206" w:type="dxa"/>
            <w:gridSpan w:val="2"/>
          </w:tcPr>
          <w:p w:rsidR="005F4CFA" w:rsidRPr="00A81BFA" w:rsidRDefault="005F4CFA" w:rsidP="00D42A1D">
            <w:pPr>
              <w:pStyle w:val="ab"/>
              <w:rPr>
                <w:rFonts w:ascii="Times New Roman" w:hAnsi="Times New Roman" w:cs="Times New Roman"/>
                <w:b/>
                <w:bCs/>
                <w:sz w:val="24"/>
                <w:szCs w:val="24"/>
              </w:rPr>
            </w:pPr>
            <w:r w:rsidRPr="00A81BFA">
              <w:rPr>
                <w:rFonts w:ascii="Times New Roman" w:hAnsi="Times New Roman" w:cs="Times New Roman"/>
                <w:b/>
                <w:bCs/>
                <w:sz w:val="24"/>
                <w:szCs w:val="24"/>
              </w:rPr>
              <w:t>Глава </w:t>
            </w:r>
            <w:r w:rsidR="00D42A1D" w:rsidRPr="00A81BFA">
              <w:rPr>
                <w:rFonts w:ascii="Times New Roman" w:hAnsi="Times New Roman" w:cs="Times New Roman"/>
                <w:b/>
                <w:bCs/>
                <w:sz w:val="24"/>
                <w:szCs w:val="24"/>
                <w:lang w:val="en-US"/>
              </w:rPr>
              <w:t>56</w:t>
            </w:r>
            <w:r w:rsidRPr="00A81BFA">
              <w:rPr>
                <w:rFonts w:ascii="Times New Roman" w:hAnsi="Times New Roman" w:cs="Times New Roman"/>
                <w:b/>
                <w:bCs/>
                <w:sz w:val="24"/>
                <w:szCs w:val="24"/>
              </w:rPr>
              <w:t xml:space="preserve"> Уполномоченный экономический оператор</w:t>
            </w:r>
          </w:p>
        </w:tc>
      </w:tr>
      <w:tr w:rsidR="00833C5D" w:rsidRPr="00A81BFA" w:rsidTr="00C72B8A">
        <w:tc>
          <w:tcPr>
            <w:tcW w:w="754"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lastRenderedPageBreak/>
              <w:t>№</w:t>
            </w:r>
          </w:p>
        </w:tc>
        <w:tc>
          <w:tcPr>
            <w:tcW w:w="9452"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C72B8A">
        <w:tc>
          <w:tcPr>
            <w:tcW w:w="754" w:type="dxa"/>
          </w:tcPr>
          <w:p w:rsidR="00833C5D" w:rsidRPr="00A81BFA" w:rsidRDefault="00833C5D" w:rsidP="00D42A1D">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38</w:t>
            </w:r>
          </w:p>
        </w:tc>
        <w:tc>
          <w:tcPr>
            <w:tcW w:w="9452"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Свидетельство о включении в реестр уполномоченных экономических операторов может быть: </w:t>
            </w:r>
          </w:p>
        </w:tc>
      </w:tr>
      <w:tr w:rsidR="00833C5D" w:rsidRPr="00A81BFA" w:rsidTr="00C72B8A">
        <w:tc>
          <w:tcPr>
            <w:tcW w:w="754" w:type="dxa"/>
          </w:tcPr>
          <w:p w:rsidR="00833C5D" w:rsidRPr="00A81BFA" w:rsidRDefault="00833C5D" w:rsidP="00D42A1D">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39</w:t>
            </w:r>
          </w:p>
        </w:tc>
        <w:tc>
          <w:tcPr>
            <w:tcW w:w="9452"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Свидетельство о включении в реестр уполномоченных экономических операторов: </w:t>
            </w:r>
          </w:p>
        </w:tc>
      </w:tr>
      <w:tr w:rsidR="00833C5D" w:rsidRPr="00A81BFA" w:rsidTr="00C72B8A">
        <w:tc>
          <w:tcPr>
            <w:tcW w:w="754" w:type="dxa"/>
          </w:tcPr>
          <w:p w:rsidR="00833C5D" w:rsidRPr="00A81BFA" w:rsidRDefault="00833C5D" w:rsidP="00D42A1D">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40</w:t>
            </w:r>
          </w:p>
        </w:tc>
        <w:tc>
          <w:tcPr>
            <w:tcW w:w="9452"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 xml:space="preserve">Срок рассмотрения заявления о включения юридического лица в реестр уполномоченных экономических операторов  устанавливается законодательством государств-членов о таможенном регулировании и не может превышать: </w:t>
            </w:r>
          </w:p>
        </w:tc>
      </w:tr>
    </w:tbl>
    <w:p w:rsidR="00D42A1D" w:rsidRPr="00943F7E" w:rsidRDefault="00D42A1D" w:rsidP="00456632">
      <w:pPr>
        <w:pStyle w:val="ab"/>
        <w:rPr>
          <w:rFonts w:ascii="Times New Roman" w:hAnsi="Times New Roman" w:cs="Times New Roman"/>
          <w:b/>
          <w:sz w:val="20"/>
          <w:szCs w:val="20"/>
        </w:rPr>
      </w:pPr>
    </w:p>
    <w:tbl>
      <w:tblPr>
        <w:tblStyle w:val="a8"/>
        <w:tblW w:w="0" w:type="auto"/>
        <w:tblInd w:w="534" w:type="dxa"/>
        <w:tblLook w:val="04A0" w:firstRow="1" w:lastRow="0" w:firstColumn="1" w:lastColumn="0" w:noHBand="0" w:noVBand="1"/>
      </w:tblPr>
      <w:tblGrid>
        <w:gridCol w:w="754"/>
        <w:gridCol w:w="9452"/>
      </w:tblGrid>
      <w:tr w:rsidR="00D42A1D" w:rsidRPr="00A81BFA" w:rsidTr="00C72B8A">
        <w:tc>
          <w:tcPr>
            <w:tcW w:w="10206" w:type="dxa"/>
            <w:gridSpan w:val="2"/>
          </w:tcPr>
          <w:p w:rsidR="00D42A1D" w:rsidRPr="00A81BFA" w:rsidRDefault="00747231" w:rsidP="00D42A1D">
            <w:pPr>
              <w:pStyle w:val="ab"/>
              <w:rPr>
                <w:rFonts w:ascii="Times New Roman" w:hAnsi="Times New Roman" w:cs="Times New Roman"/>
                <w:b/>
                <w:bCs/>
                <w:sz w:val="24"/>
                <w:szCs w:val="24"/>
              </w:rPr>
            </w:pPr>
            <w:r w:rsidRPr="00A81BFA">
              <w:rPr>
                <w:rFonts w:ascii="Times New Roman" w:hAnsi="Times New Roman" w:cs="Times New Roman"/>
                <w:b/>
                <w:bCs/>
                <w:sz w:val="24"/>
                <w:szCs w:val="24"/>
              </w:rPr>
              <w:t xml:space="preserve"> </w:t>
            </w:r>
            <w:r w:rsidR="00D42A1D" w:rsidRPr="00A81BFA">
              <w:rPr>
                <w:rFonts w:ascii="Times New Roman" w:hAnsi="Times New Roman" w:cs="Times New Roman"/>
                <w:b/>
                <w:bCs/>
                <w:sz w:val="24"/>
                <w:szCs w:val="24"/>
              </w:rPr>
              <w:t xml:space="preserve">  </w:t>
            </w:r>
            <w:r w:rsidRPr="00A81BFA">
              <w:rPr>
                <w:rFonts w:ascii="Times New Roman" w:hAnsi="Times New Roman" w:cs="Times New Roman"/>
                <w:b/>
                <w:bCs/>
                <w:sz w:val="24"/>
                <w:szCs w:val="24"/>
              </w:rPr>
              <w:t>Дополнительные  вопросы по законодательству</w:t>
            </w:r>
          </w:p>
        </w:tc>
      </w:tr>
      <w:tr w:rsidR="00833C5D" w:rsidRPr="00A81BFA" w:rsidTr="00C72B8A">
        <w:tc>
          <w:tcPr>
            <w:tcW w:w="754"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52" w:type="dxa"/>
          </w:tcPr>
          <w:p w:rsidR="00833C5D" w:rsidRPr="00A81BFA" w:rsidRDefault="00833C5D" w:rsidP="00987BB7">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C72B8A">
        <w:tc>
          <w:tcPr>
            <w:tcW w:w="754" w:type="dxa"/>
          </w:tcPr>
          <w:p w:rsidR="00833C5D" w:rsidRPr="00A81BFA" w:rsidRDefault="00833C5D" w:rsidP="00D42A1D">
            <w:pPr>
              <w:pStyle w:val="ab"/>
              <w:rPr>
                <w:rFonts w:ascii="Times New Roman" w:hAnsi="Times New Roman" w:cs="Times New Roman"/>
                <w:b/>
                <w:sz w:val="24"/>
                <w:szCs w:val="24"/>
                <w:lang w:val="en-US"/>
              </w:rPr>
            </w:pPr>
            <w:r w:rsidRPr="00A81BFA">
              <w:rPr>
                <w:rFonts w:ascii="Times New Roman" w:hAnsi="Times New Roman" w:cs="Times New Roman"/>
                <w:b/>
                <w:sz w:val="24"/>
                <w:szCs w:val="24"/>
              </w:rPr>
              <w:t>2</w:t>
            </w:r>
            <w:r w:rsidRPr="00A81BFA">
              <w:rPr>
                <w:rFonts w:ascii="Times New Roman" w:hAnsi="Times New Roman" w:cs="Times New Roman"/>
                <w:b/>
                <w:sz w:val="24"/>
                <w:szCs w:val="24"/>
                <w:lang w:val="en-US"/>
              </w:rPr>
              <w:t>41</w:t>
            </w:r>
          </w:p>
        </w:tc>
        <w:tc>
          <w:tcPr>
            <w:tcW w:w="9452"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Договор о Евразийском экономическом союзе (ЕАЭС) вступил в силу:</w:t>
            </w:r>
          </w:p>
        </w:tc>
      </w:tr>
      <w:tr w:rsidR="00833C5D" w:rsidRPr="00A81BFA" w:rsidTr="00C72B8A">
        <w:tc>
          <w:tcPr>
            <w:tcW w:w="754" w:type="dxa"/>
          </w:tcPr>
          <w:p w:rsidR="00833C5D" w:rsidRPr="00A81BFA" w:rsidRDefault="00833C5D" w:rsidP="00747231">
            <w:pPr>
              <w:pStyle w:val="ab"/>
              <w:rPr>
                <w:rFonts w:ascii="Times New Roman" w:hAnsi="Times New Roman" w:cs="Times New Roman"/>
                <w:b/>
                <w:sz w:val="24"/>
                <w:szCs w:val="24"/>
              </w:rPr>
            </w:pPr>
            <w:r w:rsidRPr="00A81BFA">
              <w:rPr>
                <w:rFonts w:ascii="Times New Roman" w:hAnsi="Times New Roman" w:cs="Times New Roman"/>
                <w:b/>
                <w:sz w:val="24"/>
                <w:szCs w:val="24"/>
              </w:rPr>
              <w:t>242</w:t>
            </w:r>
          </w:p>
        </w:tc>
        <w:tc>
          <w:tcPr>
            <w:tcW w:w="9452" w:type="dxa"/>
          </w:tcPr>
          <w:p w:rsidR="00833C5D" w:rsidRPr="00A81BFA" w:rsidRDefault="00833C5D" w:rsidP="00987BB7">
            <w:pPr>
              <w:pStyle w:val="ab"/>
              <w:rPr>
                <w:rFonts w:ascii="Times New Roman" w:hAnsi="Times New Roman" w:cs="Times New Roman"/>
                <w:sz w:val="24"/>
                <w:szCs w:val="24"/>
              </w:rPr>
            </w:pPr>
            <w:r w:rsidRPr="00A81BFA">
              <w:rPr>
                <w:rFonts w:ascii="Times New Roman" w:hAnsi="Times New Roman" w:cs="Times New Roman"/>
                <w:sz w:val="24"/>
                <w:szCs w:val="24"/>
              </w:rPr>
              <w:t>Кыргызская Республика присоединилась к  Договору о ЕАЭС:</w:t>
            </w:r>
          </w:p>
        </w:tc>
      </w:tr>
      <w:tr w:rsidR="00DB5F1A" w:rsidRPr="00A81BFA" w:rsidTr="00C72B8A">
        <w:tc>
          <w:tcPr>
            <w:tcW w:w="10206" w:type="dxa"/>
            <w:gridSpan w:val="2"/>
          </w:tcPr>
          <w:p w:rsidR="00DB5F1A" w:rsidRPr="00A81BFA" w:rsidRDefault="00747231" w:rsidP="00DB5F1A">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w:t>
            </w:r>
            <w:r w:rsidR="00DB5F1A" w:rsidRPr="00A81BFA">
              <w:rPr>
                <w:rFonts w:ascii="Times New Roman" w:hAnsi="Times New Roman" w:cs="Times New Roman"/>
                <w:b/>
                <w:sz w:val="24"/>
                <w:szCs w:val="24"/>
              </w:rPr>
              <w:t>Дополнительные вопросы «ЕАИС. АРМ БРОКЕР»</w:t>
            </w:r>
          </w:p>
        </w:tc>
      </w:tr>
      <w:tr w:rsidR="00833C5D" w:rsidRPr="00A81BFA" w:rsidTr="00C72B8A">
        <w:tc>
          <w:tcPr>
            <w:tcW w:w="754" w:type="dxa"/>
          </w:tcPr>
          <w:p w:rsidR="00833C5D" w:rsidRPr="00A81BFA" w:rsidRDefault="00833C5D" w:rsidP="00DB5F1A">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52" w:type="dxa"/>
          </w:tcPr>
          <w:p w:rsidR="00833C5D" w:rsidRPr="00A81BFA" w:rsidRDefault="00833C5D" w:rsidP="00DB5F1A">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C72B8A">
        <w:tc>
          <w:tcPr>
            <w:tcW w:w="754" w:type="dxa"/>
          </w:tcPr>
          <w:p w:rsidR="00833C5D" w:rsidRPr="00A81BFA" w:rsidRDefault="00833C5D" w:rsidP="00747231">
            <w:pPr>
              <w:pStyle w:val="ab"/>
              <w:rPr>
                <w:rFonts w:ascii="Times New Roman" w:hAnsi="Times New Roman" w:cs="Times New Roman"/>
                <w:b/>
                <w:sz w:val="24"/>
                <w:szCs w:val="24"/>
              </w:rPr>
            </w:pPr>
            <w:r w:rsidRPr="00A81BFA">
              <w:rPr>
                <w:rFonts w:ascii="Times New Roman" w:hAnsi="Times New Roman" w:cs="Times New Roman"/>
                <w:b/>
                <w:sz w:val="24"/>
                <w:szCs w:val="24"/>
              </w:rPr>
              <w:t>243</w:t>
            </w:r>
          </w:p>
        </w:tc>
        <w:tc>
          <w:tcPr>
            <w:tcW w:w="9452" w:type="dxa"/>
          </w:tcPr>
          <w:p w:rsidR="00833C5D" w:rsidRPr="00A81BFA" w:rsidRDefault="00833C5D" w:rsidP="00DB5F1A">
            <w:pPr>
              <w:pStyle w:val="Style5"/>
              <w:widowControl/>
              <w:spacing w:before="48"/>
              <w:jc w:val="both"/>
              <w:rPr>
                <w:rFonts w:eastAsiaTheme="minorHAnsi"/>
                <w:lang w:eastAsia="en-US"/>
              </w:rPr>
            </w:pPr>
            <w:r w:rsidRPr="00A81BFA">
              <w:rPr>
                <w:rFonts w:eastAsiaTheme="minorHAnsi"/>
                <w:lang w:eastAsia="en-US"/>
              </w:rPr>
              <w:t>Использование комплекса электронного  декларирования «АРМ-Брокер» для формирования электронных копий таможенных документов являются?</w:t>
            </w:r>
          </w:p>
        </w:tc>
      </w:tr>
      <w:tr w:rsidR="00833C5D" w:rsidRPr="00A81BFA" w:rsidTr="00C72B8A">
        <w:tc>
          <w:tcPr>
            <w:tcW w:w="754" w:type="dxa"/>
          </w:tcPr>
          <w:p w:rsidR="00833C5D" w:rsidRPr="00A81BFA" w:rsidRDefault="00833C5D" w:rsidP="00747231">
            <w:pPr>
              <w:pStyle w:val="ab"/>
              <w:rPr>
                <w:rFonts w:ascii="Times New Roman" w:hAnsi="Times New Roman" w:cs="Times New Roman"/>
                <w:b/>
                <w:sz w:val="24"/>
                <w:szCs w:val="24"/>
              </w:rPr>
            </w:pPr>
            <w:r w:rsidRPr="00A81BFA">
              <w:rPr>
                <w:rFonts w:ascii="Times New Roman" w:hAnsi="Times New Roman" w:cs="Times New Roman"/>
                <w:b/>
                <w:sz w:val="24"/>
                <w:szCs w:val="24"/>
              </w:rPr>
              <w:t>244</w:t>
            </w:r>
          </w:p>
        </w:tc>
        <w:tc>
          <w:tcPr>
            <w:tcW w:w="9452" w:type="dxa"/>
          </w:tcPr>
          <w:p w:rsidR="00833C5D" w:rsidRPr="00A81BFA" w:rsidRDefault="00833C5D" w:rsidP="00372DEB">
            <w:pPr>
              <w:pStyle w:val="Style5"/>
              <w:widowControl/>
              <w:spacing w:before="48"/>
              <w:jc w:val="both"/>
              <w:rPr>
                <w:rFonts w:eastAsiaTheme="minorHAnsi"/>
                <w:lang w:eastAsia="en-US"/>
              </w:rPr>
            </w:pPr>
            <w:r w:rsidRPr="00A81BFA">
              <w:rPr>
                <w:rFonts w:eastAsiaTheme="minorHAnsi"/>
                <w:lang w:eastAsia="en-US"/>
              </w:rPr>
              <w:t>Возможно ли предоставление доступа третьим лицам к программному обеспечению электронного декларирования «АРМ-Брокер»?</w:t>
            </w:r>
          </w:p>
        </w:tc>
      </w:tr>
      <w:tr w:rsidR="00833C5D" w:rsidRPr="00A81BFA" w:rsidTr="00C72B8A">
        <w:tc>
          <w:tcPr>
            <w:tcW w:w="754" w:type="dxa"/>
          </w:tcPr>
          <w:p w:rsidR="00833C5D" w:rsidRPr="00A81BFA" w:rsidRDefault="00833C5D" w:rsidP="00747231">
            <w:pPr>
              <w:pStyle w:val="ab"/>
              <w:rPr>
                <w:rFonts w:ascii="Times New Roman" w:hAnsi="Times New Roman" w:cs="Times New Roman"/>
                <w:b/>
                <w:sz w:val="24"/>
                <w:szCs w:val="24"/>
              </w:rPr>
            </w:pPr>
            <w:r w:rsidRPr="00A81BFA">
              <w:rPr>
                <w:rFonts w:ascii="Times New Roman" w:hAnsi="Times New Roman" w:cs="Times New Roman"/>
                <w:b/>
                <w:sz w:val="24"/>
                <w:szCs w:val="24"/>
              </w:rPr>
              <w:t>245</w:t>
            </w:r>
          </w:p>
        </w:tc>
        <w:tc>
          <w:tcPr>
            <w:tcW w:w="9452" w:type="dxa"/>
          </w:tcPr>
          <w:p w:rsidR="00833C5D" w:rsidRPr="00A81BFA" w:rsidRDefault="00833C5D" w:rsidP="00DB5F1A">
            <w:pPr>
              <w:pStyle w:val="Style5"/>
              <w:widowControl/>
              <w:spacing w:before="48"/>
              <w:jc w:val="both"/>
              <w:rPr>
                <w:rFonts w:eastAsiaTheme="minorHAnsi"/>
                <w:lang w:eastAsia="en-US"/>
              </w:rPr>
            </w:pPr>
            <w:r w:rsidRPr="00A81BFA">
              <w:rPr>
                <w:rFonts w:eastAsiaTheme="minorHAnsi"/>
                <w:lang w:eastAsia="en-US"/>
              </w:rPr>
              <w:t>В каком формате формируется электронная копия декларации на товары?</w:t>
            </w:r>
            <w:r w:rsidRPr="00A81BFA">
              <w:t xml:space="preserve"> (программа АРМ-брокер)</w:t>
            </w:r>
          </w:p>
        </w:tc>
      </w:tr>
      <w:tr w:rsidR="00833C5D" w:rsidRPr="00A81BFA" w:rsidTr="00C72B8A">
        <w:tc>
          <w:tcPr>
            <w:tcW w:w="754" w:type="dxa"/>
          </w:tcPr>
          <w:p w:rsidR="00833C5D" w:rsidRPr="00A81BFA" w:rsidRDefault="00833C5D" w:rsidP="00747231">
            <w:pPr>
              <w:pStyle w:val="ab"/>
              <w:rPr>
                <w:rFonts w:ascii="Times New Roman" w:hAnsi="Times New Roman" w:cs="Times New Roman"/>
                <w:b/>
                <w:sz w:val="24"/>
                <w:szCs w:val="24"/>
              </w:rPr>
            </w:pPr>
            <w:r w:rsidRPr="00A81BFA">
              <w:rPr>
                <w:rFonts w:ascii="Times New Roman" w:hAnsi="Times New Roman" w:cs="Times New Roman"/>
                <w:b/>
                <w:sz w:val="24"/>
                <w:szCs w:val="24"/>
              </w:rPr>
              <w:t>246</w:t>
            </w:r>
          </w:p>
        </w:tc>
        <w:tc>
          <w:tcPr>
            <w:tcW w:w="9452" w:type="dxa"/>
          </w:tcPr>
          <w:p w:rsidR="00833C5D" w:rsidRPr="00A81BFA" w:rsidRDefault="00833C5D" w:rsidP="00DB5F1A">
            <w:pPr>
              <w:pStyle w:val="Style5"/>
              <w:widowControl/>
              <w:spacing w:before="48"/>
              <w:jc w:val="both"/>
              <w:rPr>
                <w:rFonts w:eastAsiaTheme="minorHAnsi"/>
                <w:lang w:eastAsia="en-US"/>
              </w:rPr>
            </w:pPr>
            <w:r w:rsidRPr="00A81BFA">
              <w:rPr>
                <w:rFonts w:eastAsiaTheme="minorHAnsi"/>
                <w:lang w:eastAsia="en-US"/>
              </w:rPr>
              <w:t>Кем вносятся изменения, касающиеся структуры и форматов электронных копий таможенных деклараций?</w:t>
            </w:r>
            <w:r w:rsidRPr="00A81BFA">
              <w:t xml:space="preserve"> (программа АРМ-брокер)</w:t>
            </w:r>
          </w:p>
        </w:tc>
      </w:tr>
      <w:tr w:rsidR="00833C5D" w:rsidRPr="00A81BFA" w:rsidTr="00C72B8A">
        <w:tc>
          <w:tcPr>
            <w:tcW w:w="754" w:type="dxa"/>
          </w:tcPr>
          <w:p w:rsidR="00833C5D" w:rsidRPr="00A81BFA" w:rsidRDefault="00833C5D" w:rsidP="00747231">
            <w:pPr>
              <w:pStyle w:val="ab"/>
              <w:rPr>
                <w:rFonts w:ascii="Times New Roman" w:hAnsi="Times New Roman" w:cs="Times New Roman"/>
                <w:b/>
                <w:sz w:val="24"/>
                <w:szCs w:val="24"/>
              </w:rPr>
            </w:pPr>
            <w:r w:rsidRPr="00A81BFA">
              <w:rPr>
                <w:rFonts w:ascii="Times New Roman" w:hAnsi="Times New Roman" w:cs="Times New Roman"/>
                <w:b/>
                <w:sz w:val="24"/>
                <w:szCs w:val="24"/>
              </w:rPr>
              <w:t>247</w:t>
            </w:r>
          </w:p>
        </w:tc>
        <w:tc>
          <w:tcPr>
            <w:tcW w:w="9452" w:type="dxa"/>
          </w:tcPr>
          <w:p w:rsidR="00833C5D" w:rsidRPr="00A81BFA" w:rsidRDefault="00833C5D" w:rsidP="00DB5F1A">
            <w:pPr>
              <w:spacing w:line="240" w:lineRule="auto"/>
              <w:jc w:val="both"/>
              <w:rPr>
                <w:rFonts w:ascii="Times New Roman" w:hAnsi="Times New Roman" w:cs="Times New Roman"/>
                <w:sz w:val="24"/>
                <w:szCs w:val="24"/>
              </w:rPr>
            </w:pPr>
            <w:r w:rsidRPr="00A81BFA">
              <w:rPr>
                <w:rFonts w:ascii="Times New Roman" w:hAnsi="Times New Roman" w:cs="Times New Roman"/>
                <w:sz w:val="24"/>
                <w:szCs w:val="24"/>
              </w:rPr>
              <w:t xml:space="preserve">Можно ли войти в систему при отсутствии связи с сервером ГТС </w:t>
            </w:r>
            <w:proofErr w:type="gramStart"/>
            <w:r w:rsidRPr="00A81BFA">
              <w:rPr>
                <w:rFonts w:ascii="Times New Roman" w:hAnsi="Times New Roman" w:cs="Times New Roman"/>
                <w:sz w:val="24"/>
                <w:szCs w:val="24"/>
              </w:rPr>
              <w:t>КР</w:t>
            </w:r>
            <w:proofErr w:type="gramEnd"/>
            <w:r w:rsidRPr="00A81BFA">
              <w:rPr>
                <w:rFonts w:ascii="Times New Roman" w:hAnsi="Times New Roman" w:cs="Times New Roman"/>
                <w:sz w:val="24"/>
                <w:szCs w:val="24"/>
              </w:rPr>
              <w:t>? Если возможно, то в каком случае (программа  АРМ-брокер)</w:t>
            </w:r>
          </w:p>
        </w:tc>
      </w:tr>
      <w:tr w:rsidR="00833C5D" w:rsidRPr="00A81BFA" w:rsidTr="00C72B8A">
        <w:tc>
          <w:tcPr>
            <w:tcW w:w="754" w:type="dxa"/>
          </w:tcPr>
          <w:p w:rsidR="00833C5D" w:rsidRPr="00A81BFA" w:rsidRDefault="00833C5D" w:rsidP="00747231">
            <w:pPr>
              <w:pStyle w:val="ab"/>
              <w:rPr>
                <w:rFonts w:ascii="Times New Roman" w:hAnsi="Times New Roman" w:cs="Times New Roman"/>
                <w:b/>
                <w:sz w:val="24"/>
                <w:szCs w:val="24"/>
              </w:rPr>
            </w:pPr>
            <w:r w:rsidRPr="00A81BFA">
              <w:rPr>
                <w:rFonts w:ascii="Times New Roman" w:hAnsi="Times New Roman" w:cs="Times New Roman"/>
                <w:b/>
                <w:sz w:val="24"/>
                <w:szCs w:val="24"/>
              </w:rPr>
              <w:t>248</w:t>
            </w:r>
          </w:p>
        </w:tc>
        <w:tc>
          <w:tcPr>
            <w:tcW w:w="9452" w:type="dxa"/>
          </w:tcPr>
          <w:p w:rsidR="00833C5D" w:rsidRPr="00A81BFA" w:rsidRDefault="00833C5D" w:rsidP="00DB5F1A">
            <w:pPr>
              <w:spacing w:line="240" w:lineRule="auto"/>
              <w:jc w:val="both"/>
              <w:rPr>
                <w:rFonts w:ascii="Times New Roman" w:hAnsi="Times New Roman" w:cs="Times New Roman"/>
                <w:sz w:val="24"/>
                <w:szCs w:val="24"/>
              </w:rPr>
            </w:pPr>
            <w:r w:rsidRPr="00A81BFA">
              <w:rPr>
                <w:rFonts w:ascii="Times New Roman" w:hAnsi="Times New Roman" w:cs="Times New Roman"/>
                <w:sz w:val="24"/>
                <w:szCs w:val="24"/>
              </w:rPr>
              <w:t>Какие пакеты документов нельзя редактировать (программа АРМ-брокер)</w:t>
            </w:r>
          </w:p>
        </w:tc>
      </w:tr>
      <w:tr w:rsidR="00833C5D" w:rsidRPr="00A81BFA" w:rsidTr="00C72B8A">
        <w:tc>
          <w:tcPr>
            <w:tcW w:w="754" w:type="dxa"/>
          </w:tcPr>
          <w:p w:rsidR="00833C5D" w:rsidRPr="00A81BFA" w:rsidRDefault="00833C5D" w:rsidP="00747231">
            <w:pPr>
              <w:pStyle w:val="ab"/>
              <w:rPr>
                <w:rFonts w:ascii="Times New Roman" w:hAnsi="Times New Roman" w:cs="Times New Roman"/>
                <w:b/>
                <w:sz w:val="24"/>
                <w:szCs w:val="24"/>
              </w:rPr>
            </w:pPr>
            <w:r w:rsidRPr="00A81BFA">
              <w:rPr>
                <w:rFonts w:ascii="Times New Roman" w:hAnsi="Times New Roman" w:cs="Times New Roman"/>
                <w:b/>
                <w:sz w:val="24"/>
                <w:szCs w:val="24"/>
              </w:rPr>
              <w:t>249</w:t>
            </w:r>
          </w:p>
        </w:tc>
        <w:tc>
          <w:tcPr>
            <w:tcW w:w="9452" w:type="dxa"/>
          </w:tcPr>
          <w:p w:rsidR="00833C5D" w:rsidRPr="00A81BFA" w:rsidRDefault="00833C5D" w:rsidP="00DB5F1A">
            <w:pPr>
              <w:spacing w:line="240" w:lineRule="auto"/>
              <w:jc w:val="both"/>
              <w:rPr>
                <w:rFonts w:ascii="Times New Roman" w:hAnsi="Times New Roman" w:cs="Times New Roman"/>
                <w:sz w:val="24"/>
                <w:szCs w:val="24"/>
              </w:rPr>
            </w:pPr>
            <w:r w:rsidRPr="00A81BFA">
              <w:rPr>
                <w:rFonts w:ascii="Times New Roman" w:hAnsi="Times New Roman" w:cs="Times New Roman"/>
                <w:sz w:val="24"/>
                <w:szCs w:val="24"/>
              </w:rPr>
              <w:t>Какой  статус присваивается пакету при нажатии на кнопку «Отправить» (программа АРМ-брокер)</w:t>
            </w:r>
          </w:p>
        </w:tc>
      </w:tr>
      <w:tr w:rsidR="00833C5D" w:rsidRPr="00A81BFA" w:rsidTr="00C72B8A">
        <w:tc>
          <w:tcPr>
            <w:tcW w:w="754" w:type="dxa"/>
          </w:tcPr>
          <w:p w:rsidR="00833C5D" w:rsidRPr="00A81BFA" w:rsidRDefault="00833C5D" w:rsidP="00747231">
            <w:pPr>
              <w:pStyle w:val="ab"/>
              <w:rPr>
                <w:rFonts w:ascii="Times New Roman" w:hAnsi="Times New Roman" w:cs="Times New Roman"/>
                <w:b/>
                <w:sz w:val="24"/>
                <w:szCs w:val="24"/>
              </w:rPr>
            </w:pPr>
            <w:r w:rsidRPr="00A81BFA">
              <w:rPr>
                <w:rFonts w:ascii="Times New Roman" w:hAnsi="Times New Roman" w:cs="Times New Roman"/>
                <w:b/>
                <w:sz w:val="24"/>
                <w:szCs w:val="24"/>
              </w:rPr>
              <w:t>250</w:t>
            </w:r>
          </w:p>
        </w:tc>
        <w:tc>
          <w:tcPr>
            <w:tcW w:w="9452" w:type="dxa"/>
          </w:tcPr>
          <w:p w:rsidR="00833C5D" w:rsidRPr="00A81BFA" w:rsidRDefault="00833C5D" w:rsidP="00515526">
            <w:pPr>
              <w:spacing w:line="240" w:lineRule="auto"/>
              <w:jc w:val="both"/>
              <w:rPr>
                <w:rFonts w:ascii="Times New Roman" w:hAnsi="Times New Roman" w:cs="Times New Roman"/>
                <w:sz w:val="24"/>
                <w:szCs w:val="24"/>
              </w:rPr>
            </w:pPr>
            <w:r w:rsidRPr="00A81BFA">
              <w:rPr>
                <w:rFonts w:ascii="Times New Roman" w:hAnsi="Times New Roman" w:cs="Times New Roman"/>
                <w:sz w:val="24"/>
                <w:szCs w:val="24"/>
              </w:rPr>
              <w:t>При каких условиях можно выводить форму ДТ на печать (программа АРМ-брокер)</w:t>
            </w:r>
          </w:p>
        </w:tc>
      </w:tr>
      <w:tr w:rsidR="00833C5D" w:rsidRPr="00A81BFA" w:rsidTr="00C72B8A">
        <w:tc>
          <w:tcPr>
            <w:tcW w:w="754" w:type="dxa"/>
          </w:tcPr>
          <w:p w:rsidR="00833C5D" w:rsidRPr="00A81BFA" w:rsidRDefault="00833C5D" w:rsidP="00747231">
            <w:pPr>
              <w:pStyle w:val="ab"/>
              <w:rPr>
                <w:rFonts w:ascii="Times New Roman" w:hAnsi="Times New Roman" w:cs="Times New Roman"/>
                <w:b/>
                <w:sz w:val="24"/>
                <w:szCs w:val="24"/>
              </w:rPr>
            </w:pPr>
            <w:r w:rsidRPr="00A81BFA">
              <w:rPr>
                <w:rFonts w:ascii="Times New Roman" w:hAnsi="Times New Roman" w:cs="Times New Roman"/>
                <w:b/>
                <w:sz w:val="24"/>
                <w:szCs w:val="24"/>
              </w:rPr>
              <w:t>251</w:t>
            </w:r>
          </w:p>
        </w:tc>
        <w:tc>
          <w:tcPr>
            <w:tcW w:w="9452" w:type="dxa"/>
          </w:tcPr>
          <w:p w:rsidR="00833C5D" w:rsidRPr="00A81BFA" w:rsidRDefault="00833C5D" w:rsidP="00DB5F1A">
            <w:pPr>
              <w:spacing w:line="240" w:lineRule="auto"/>
              <w:jc w:val="both"/>
              <w:rPr>
                <w:rFonts w:ascii="Times New Roman" w:hAnsi="Times New Roman" w:cs="Times New Roman"/>
                <w:sz w:val="24"/>
                <w:szCs w:val="24"/>
              </w:rPr>
            </w:pPr>
            <w:proofErr w:type="gramStart"/>
            <w:r w:rsidRPr="00A81BFA">
              <w:rPr>
                <w:rFonts w:ascii="Times New Roman" w:hAnsi="Times New Roman" w:cs="Times New Roman"/>
                <w:sz w:val="24"/>
                <w:szCs w:val="24"/>
              </w:rPr>
              <w:t>Какая информация заносится в табличную часть «Сопроводительные документы» прототипа «Заявление» (программа АРМ-брокер</w:t>
            </w:r>
            <w:proofErr w:type="gramEnd"/>
          </w:p>
        </w:tc>
      </w:tr>
      <w:tr w:rsidR="00833C5D" w:rsidRPr="00A81BFA" w:rsidTr="00C72B8A">
        <w:tc>
          <w:tcPr>
            <w:tcW w:w="754" w:type="dxa"/>
          </w:tcPr>
          <w:p w:rsidR="00833C5D" w:rsidRPr="00A81BFA" w:rsidRDefault="00833C5D" w:rsidP="00747231">
            <w:pPr>
              <w:pStyle w:val="ab"/>
              <w:rPr>
                <w:rFonts w:ascii="Times New Roman" w:hAnsi="Times New Roman" w:cs="Times New Roman"/>
                <w:b/>
                <w:sz w:val="24"/>
                <w:szCs w:val="24"/>
              </w:rPr>
            </w:pPr>
            <w:r w:rsidRPr="00A81BFA">
              <w:rPr>
                <w:rFonts w:ascii="Times New Roman" w:hAnsi="Times New Roman" w:cs="Times New Roman"/>
                <w:b/>
                <w:sz w:val="24"/>
                <w:szCs w:val="24"/>
              </w:rPr>
              <w:t>252</w:t>
            </w:r>
          </w:p>
        </w:tc>
        <w:tc>
          <w:tcPr>
            <w:tcW w:w="9452" w:type="dxa"/>
          </w:tcPr>
          <w:p w:rsidR="00833C5D" w:rsidRPr="00A81BFA" w:rsidRDefault="00833C5D" w:rsidP="00DB5F1A">
            <w:pPr>
              <w:spacing w:line="240" w:lineRule="auto"/>
              <w:jc w:val="both"/>
              <w:rPr>
                <w:rFonts w:ascii="Times New Roman" w:hAnsi="Times New Roman" w:cs="Times New Roman"/>
                <w:sz w:val="24"/>
                <w:szCs w:val="24"/>
              </w:rPr>
            </w:pPr>
            <w:r w:rsidRPr="00A81BFA">
              <w:rPr>
                <w:rFonts w:ascii="Times New Roman" w:hAnsi="Times New Roman" w:cs="Times New Roman"/>
                <w:sz w:val="24"/>
                <w:szCs w:val="24"/>
              </w:rPr>
              <w:t>В каких прототипах документов можно указать  данные по графе 20 «Условия поставки» (программа АРМ-брокер)</w:t>
            </w:r>
          </w:p>
        </w:tc>
      </w:tr>
      <w:tr w:rsidR="00833C5D" w:rsidRPr="00A81BFA" w:rsidTr="00C72B8A">
        <w:tc>
          <w:tcPr>
            <w:tcW w:w="754" w:type="dxa"/>
          </w:tcPr>
          <w:p w:rsidR="00833C5D" w:rsidRPr="00A81BFA" w:rsidRDefault="00833C5D" w:rsidP="00747231">
            <w:pPr>
              <w:pStyle w:val="ab"/>
              <w:rPr>
                <w:rFonts w:ascii="Times New Roman" w:hAnsi="Times New Roman" w:cs="Times New Roman"/>
                <w:b/>
                <w:sz w:val="24"/>
                <w:szCs w:val="24"/>
              </w:rPr>
            </w:pPr>
            <w:r w:rsidRPr="00A81BFA">
              <w:rPr>
                <w:rFonts w:ascii="Times New Roman" w:hAnsi="Times New Roman" w:cs="Times New Roman"/>
                <w:b/>
                <w:sz w:val="24"/>
                <w:szCs w:val="24"/>
              </w:rPr>
              <w:t>253</w:t>
            </w:r>
          </w:p>
        </w:tc>
        <w:tc>
          <w:tcPr>
            <w:tcW w:w="9452" w:type="dxa"/>
          </w:tcPr>
          <w:p w:rsidR="00833C5D" w:rsidRPr="00A81BFA" w:rsidRDefault="00833C5D" w:rsidP="00DB5F1A">
            <w:pPr>
              <w:spacing w:line="240" w:lineRule="auto"/>
              <w:jc w:val="both"/>
              <w:rPr>
                <w:rFonts w:ascii="Times New Roman" w:hAnsi="Times New Roman" w:cs="Times New Roman"/>
                <w:sz w:val="24"/>
                <w:szCs w:val="24"/>
              </w:rPr>
            </w:pPr>
            <w:r w:rsidRPr="00A81BFA">
              <w:rPr>
                <w:rFonts w:ascii="Times New Roman" w:hAnsi="Times New Roman" w:cs="Times New Roman"/>
                <w:sz w:val="24"/>
                <w:szCs w:val="24"/>
              </w:rPr>
              <w:t>Кто имеет право вводить и редактировать данные справочников (программа АРМ-брокер)</w:t>
            </w:r>
          </w:p>
        </w:tc>
      </w:tr>
      <w:tr w:rsidR="00833C5D" w:rsidRPr="00A81BFA" w:rsidTr="00C72B8A">
        <w:tc>
          <w:tcPr>
            <w:tcW w:w="754" w:type="dxa"/>
          </w:tcPr>
          <w:p w:rsidR="00833C5D" w:rsidRPr="00A81BFA" w:rsidRDefault="00833C5D" w:rsidP="00747231">
            <w:pPr>
              <w:pStyle w:val="ab"/>
              <w:rPr>
                <w:rFonts w:ascii="Times New Roman" w:hAnsi="Times New Roman" w:cs="Times New Roman"/>
                <w:b/>
                <w:sz w:val="24"/>
                <w:szCs w:val="24"/>
              </w:rPr>
            </w:pPr>
            <w:r w:rsidRPr="00A81BFA">
              <w:rPr>
                <w:rFonts w:ascii="Times New Roman" w:hAnsi="Times New Roman" w:cs="Times New Roman"/>
                <w:b/>
                <w:sz w:val="24"/>
                <w:szCs w:val="24"/>
              </w:rPr>
              <w:t>254</w:t>
            </w:r>
          </w:p>
        </w:tc>
        <w:tc>
          <w:tcPr>
            <w:tcW w:w="9452" w:type="dxa"/>
          </w:tcPr>
          <w:p w:rsidR="00833C5D" w:rsidRPr="00A81BFA" w:rsidRDefault="00833C5D" w:rsidP="00DB5F1A">
            <w:pPr>
              <w:spacing w:line="240" w:lineRule="auto"/>
              <w:jc w:val="both"/>
              <w:rPr>
                <w:rFonts w:ascii="Times New Roman" w:hAnsi="Times New Roman" w:cs="Times New Roman"/>
                <w:sz w:val="24"/>
                <w:szCs w:val="24"/>
              </w:rPr>
            </w:pPr>
            <w:r w:rsidRPr="00A81BFA">
              <w:rPr>
                <w:rFonts w:ascii="Times New Roman" w:hAnsi="Times New Roman" w:cs="Times New Roman"/>
                <w:sz w:val="24"/>
                <w:szCs w:val="24"/>
              </w:rPr>
              <w:t>Кто имеет доступ для скачивания по АРМ брокер с портала ГТС (программа АРМ-брокер)</w:t>
            </w:r>
          </w:p>
        </w:tc>
      </w:tr>
      <w:tr w:rsidR="00833C5D" w:rsidRPr="00A81BFA" w:rsidTr="00C72B8A">
        <w:tc>
          <w:tcPr>
            <w:tcW w:w="754" w:type="dxa"/>
          </w:tcPr>
          <w:p w:rsidR="00833C5D" w:rsidRPr="00A81BFA" w:rsidRDefault="00833C5D" w:rsidP="00747231">
            <w:pPr>
              <w:pStyle w:val="ab"/>
              <w:rPr>
                <w:rFonts w:ascii="Times New Roman" w:hAnsi="Times New Roman" w:cs="Times New Roman"/>
                <w:b/>
                <w:sz w:val="24"/>
                <w:szCs w:val="24"/>
              </w:rPr>
            </w:pPr>
            <w:r w:rsidRPr="00A81BFA">
              <w:rPr>
                <w:rFonts w:ascii="Times New Roman" w:hAnsi="Times New Roman" w:cs="Times New Roman"/>
                <w:b/>
                <w:sz w:val="24"/>
                <w:szCs w:val="24"/>
              </w:rPr>
              <w:t>255</w:t>
            </w:r>
          </w:p>
        </w:tc>
        <w:tc>
          <w:tcPr>
            <w:tcW w:w="9452" w:type="dxa"/>
          </w:tcPr>
          <w:p w:rsidR="00833C5D" w:rsidRPr="00A81BFA" w:rsidRDefault="00833C5D" w:rsidP="00DB5F1A">
            <w:pPr>
              <w:spacing w:line="240" w:lineRule="auto"/>
              <w:jc w:val="both"/>
              <w:rPr>
                <w:rFonts w:ascii="Times New Roman" w:hAnsi="Times New Roman" w:cs="Times New Roman"/>
                <w:sz w:val="24"/>
                <w:szCs w:val="24"/>
              </w:rPr>
            </w:pPr>
            <w:r w:rsidRPr="00A81BFA">
              <w:rPr>
                <w:rFonts w:ascii="Times New Roman" w:hAnsi="Times New Roman" w:cs="Times New Roman"/>
                <w:sz w:val="24"/>
                <w:szCs w:val="24"/>
              </w:rPr>
              <w:t>Где в системе можно получить информацию о текущей версии ПО АРМ брокера (программа АРМ-брокер)</w:t>
            </w:r>
          </w:p>
        </w:tc>
      </w:tr>
      <w:tr w:rsidR="00833C5D" w:rsidRPr="00A81BFA" w:rsidTr="00C72B8A">
        <w:tc>
          <w:tcPr>
            <w:tcW w:w="754" w:type="dxa"/>
          </w:tcPr>
          <w:p w:rsidR="00833C5D" w:rsidRPr="00A81BFA" w:rsidRDefault="00833C5D" w:rsidP="00747231">
            <w:pPr>
              <w:pStyle w:val="ab"/>
              <w:rPr>
                <w:rFonts w:ascii="Times New Roman" w:hAnsi="Times New Roman" w:cs="Times New Roman"/>
                <w:b/>
                <w:sz w:val="24"/>
                <w:szCs w:val="24"/>
              </w:rPr>
            </w:pPr>
            <w:r w:rsidRPr="00A81BFA">
              <w:rPr>
                <w:rFonts w:ascii="Times New Roman" w:hAnsi="Times New Roman" w:cs="Times New Roman"/>
                <w:b/>
                <w:sz w:val="24"/>
                <w:szCs w:val="24"/>
              </w:rPr>
              <w:t>256</w:t>
            </w:r>
          </w:p>
        </w:tc>
        <w:tc>
          <w:tcPr>
            <w:tcW w:w="9452" w:type="dxa"/>
          </w:tcPr>
          <w:p w:rsidR="00833C5D" w:rsidRPr="00A81BFA" w:rsidRDefault="00833C5D" w:rsidP="00DB5F1A">
            <w:pPr>
              <w:spacing w:line="240" w:lineRule="auto"/>
              <w:jc w:val="both"/>
              <w:rPr>
                <w:rFonts w:ascii="Times New Roman" w:hAnsi="Times New Roman" w:cs="Times New Roman"/>
                <w:sz w:val="24"/>
                <w:szCs w:val="24"/>
              </w:rPr>
            </w:pPr>
            <w:r w:rsidRPr="00A81BFA">
              <w:rPr>
                <w:rFonts w:ascii="Times New Roman" w:hAnsi="Times New Roman" w:cs="Times New Roman"/>
                <w:sz w:val="24"/>
                <w:szCs w:val="24"/>
              </w:rPr>
              <w:t>В каком прототипе вводится курс валюты поставки и транспортировки (программа АРМ-брокер)</w:t>
            </w:r>
          </w:p>
        </w:tc>
      </w:tr>
      <w:tr w:rsidR="00833C5D" w:rsidRPr="00A81BFA" w:rsidTr="00C72B8A">
        <w:tc>
          <w:tcPr>
            <w:tcW w:w="754" w:type="dxa"/>
          </w:tcPr>
          <w:p w:rsidR="00833C5D" w:rsidRPr="00A81BFA" w:rsidRDefault="00833C5D" w:rsidP="00DB5F1A">
            <w:pPr>
              <w:pStyle w:val="ab"/>
              <w:rPr>
                <w:rFonts w:ascii="Times New Roman" w:hAnsi="Times New Roman" w:cs="Times New Roman"/>
                <w:b/>
                <w:sz w:val="24"/>
                <w:szCs w:val="24"/>
              </w:rPr>
            </w:pPr>
            <w:r w:rsidRPr="00A81BFA">
              <w:rPr>
                <w:rFonts w:ascii="Times New Roman" w:hAnsi="Times New Roman" w:cs="Times New Roman"/>
                <w:b/>
                <w:sz w:val="24"/>
                <w:szCs w:val="24"/>
              </w:rPr>
              <w:t>257</w:t>
            </w:r>
          </w:p>
        </w:tc>
        <w:tc>
          <w:tcPr>
            <w:tcW w:w="9452" w:type="dxa"/>
          </w:tcPr>
          <w:p w:rsidR="00833C5D" w:rsidRPr="00A81BFA" w:rsidRDefault="00833C5D" w:rsidP="00DB5F1A">
            <w:pPr>
              <w:spacing w:line="240" w:lineRule="auto"/>
              <w:jc w:val="both"/>
              <w:rPr>
                <w:rFonts w:ascii="Times New Roman" w:hAnsi="Times New Roman" w:cs="Times New Roman"/>
                <w:sz w:val="24"/>
                <w:szCs w:val="24"/>
              </w:rPr>
            </w:pPr>
            <w:r w:rsidRPr="00A81BFA">
              <w:rPr>
                <w:rFonts w:ascii="Times New Roman" w:hAnsi="Times New Roman" w:cs="Times New Roman"/>
                <w:sz w:val="24"/>
                <w:szCs w:val="24"/>
              </w:rPr>
              <w:t>Для чего и каким образом в системе выделяются обязательные поля (программа АРМ-брокер)</w:t>
            </w:r>
          </w:p>
        </w:tc>
      </w:tr>
    </w:tbl>
    <w:p w:rsidR="004C246E" w:rsidRDefault="004C246E" w:rsidP="00987BB7">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54"/>
        <w:gridCol w:w="9452"/>
      </w:tblGrid>
      <w:tr w:rsidR="004C246E" w:rsidRPr="00A81BFA" w:rsidTr="00C72B8A">
        <w:tc>
          <w:tcPr>
            <w:tcW w:w="10206" w:type="dxa"/>
            <w:gridSpan w:val="2"/>
          </w:tcPr>
          <w:p w:rsidR="004C246E" w:rsidRPr="00A81BFA" w:rsidRDefault="004C246E" w:rsidP="004C246E">
            <w:pPr>
              <w:pStyle w:val="ab"/>
              <w:rPr>
                <w:rFonts w:ascii="Times New Roman" w:hAnsi="Times New Roman" w:cs="Times New Roman"/>
                <w:b/>
                <w:sz w:val="24"/>
                <w:szCs w:val="24"/>
              </w:rPr>
            </w:pPr>
            <w:r w:rsidRPr="00A81BFA">
              <w:rPr>
                <w:rFonts w:ascii="Times New Roman" w:hAnsi="Times New Roman" w:cs="Times New Roman"/>
                <w:b/>
                <w:sz w:val="24"/>
                <w:szCs w:val="24"/>
              </w:rPr>
              <w:t>Дополнительные вопросы «ТН ВЭД»</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52"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C72B8A">
        <w:trPr>
          <w:trHeight w:val="397"/>
        </w:trPr>
        <w:tc>
          <w:tcPr>
            <w:tcW w:w="754" w:type="dxa"/>
          </w:tcPr>
          <w:p w:rsidR="00833C5D" w:rsidRPr="00A81BFA" w:rsidRDefault="00833C5D" w:rsidP="00747231">
            <w:pPr>
              <w:pStyle w:val="ab"/>
              <w:rPr>
                <w:rFonts w:ascii="Times New Roman" w:hAnsi="Times New Roman" w:cs="Times New Roman"/>
                <w:b/>
                <w:sz w:val="24"/>
                <w:szCs w:val="24"/>
              </w:rPr>
            </w:pPr>
            <w:r w:rsidRPr="00A81BFA">
              <w:rPr>
                <w:rFonts w:ascii="Times New Roman" w:hAnsi="Times New Roman" w:cs="Times New Roman"/>
                <w:b/>
                <w:sz w:val="24"/>
                <w:szCs w:val="24"/>
              </w:rPr>
              <w:t>258</w:t>
            </w:r>
          </w:p>
        </w:tc>
        <w:tc>
          <w:tcPr>
            <w:tcW w:w="9452" w:type="dxa"/>
          </w:tcPr>
          <w:p w:rsidR="00833C5D" w:rsidRPr="00A81BFA" w:rsidRDefault="00833C5D" w:rsidP="00E63A7B">
            <w:pPr>
              <w:pStyle w:val="Style5"/>
              <w:widowControl/>
              <w:spacing w:before="48"/>
              <w:jc w:val="both"/>
              <w:rPr>
                <w:rStyle w:val="FontStyle12"/>
                <w:sz w:val="24"/>
                <w:szCs w:val="24"/>
              </w:rPr>
            </w:pPr>
            <w:r w:rsidRPr="00A81BFA">
              <w:t>Основная единица измерения количества  товаров в ТН ВЭД</w:t>
            </w:r>
          </w:p>
        </w:tc>
      </w:tr>
      <w:tr w:rsidR="00833C5D" w:rsidRPr="00A81BFA" w:rsidTr="00C72B8A">
        <w:trPr>
          <w:trHeight w:val="397"/>
        </w:trPr>
        <w:tc>
          <w:tcPr>
            <w:tcW w:w="754" w:type="dxa"/>
          </w:tcPr>
          <w:p w:rsidR="00833C5D" w:rsidRPr="00A81BFA" w:rsidRDefault="00833C5D" w:rsidP="00E63A7B">
            <w:pPr>
              <w:pStyle w:val="ab"/>
              <w:rPr>
                <w:rFonts w:ascii="Times New Roman" w:hAnsi="Times New Roman" w:cs="Times New Roman"/>
                <w:b/>
                <w:sz w:val="24"/>
                <w:szCs w:val="24"/>
              </w:rPr>
            </w:pPr>
            <w:r w:rsidRPr="00A81BFA">
              <w:rPr>
                <w:rFonts w:ascii="Times New Roman" w:hAnsi="Times New Roman" w:cs="Times New Roman"/>
                <w:b/>
                <w:sz w:val="24"/>
                <w:szCs w:val="24"/>
              </w:rPr>
              <w:t>259</w:t>
            </w:r>
          </w:p>
        </w:tc>
        <w:tc>
          <w:tcPr>
            <w:tcW w:w="9452" w:type="dxa"/>
          </w:tcPr>
          <w:p w:rsidR="00833C5D" w:rsidRPr="00A81BFA" w:rsidRDefault="00833C5D" w:rsidP="00E63A7B">
            <w:pPr>
              <w:pStyle w:val="Style5"/>
              <w:widowControl/>
              <w:spacing w:before="48"/>
              <w:jc w:val="both"/>
              <w:rPr>
                <w:rStyle w:val="FontStyle12"/>
                <w:sz w:val="24"/>
                <w:szCs w:val="24"/>
              </w:rPr>
            </w:pPr>
            <w:r w:rsidRPr="00A81BFA">
              <w:t xml:space="preserve">Международной основой ТН ВЭД </w:t>
            </w:r>
            <w:proofErr w:type="spellStart"/>
            <w:r w:rsidRPr="00A81BFA">
              <w:t>ЕврАзЭС</w:t>
            </w:r>
            <w:proofErr w:type="spellEnd"/>
            <w:r w:rsidRPr="00A81BFA">
              <w:t xml:space="preserve"> является</w:t>
            </w:r>
          </w:p>
        </w:tc>
      </w:tr>
      <w:tr w:rsidR="00833C5D" w:rsidRPr="00A81BFA" w:rsidTr="00C72B8A">
        <w:trPr>
          <w:trHeight w:val="397"/>
        </w:trPr>
        <w:tc>
          <w:tcPr>
            <w:tcW w:w="754" w:type="dxa"/>
          </w:tcPr>
          <w:p w:rsidR="00833C5D" w:rsidRPr="00A81BFA" w:rsidRDefault="00833C5D" w:rsidP="00E63A7B">
            <w:pPr>
              <w:pStyle w:val="ab"/>
              <w:rPr>
                <w:rFonts w:ascii="Times New Roman" w:hAnsi="Times New Roman" w:cs="Times New Roman"/>
                <w:b/>
                <w:sz w:val="24"/>
                <w:szCs w:val="24"/>
              </w:rPr>
            </w:pPr>
            <w:r w:rsidRPr="00A81BFA">
              <w:rPr>
                <w:rFonts w:ascii="Times New Roman" w:hAnsi="Times New Roman" w:cs="Times New Roman"/>
                <w:b/>
                <w:sz w:val="24"/>
                <w:szCs w:val="24"/>
              </w:rPr>
              <w:t>260</w:t>
            </w:r>
          </w:p>
        </w:tc>
        <w:tc>
          <w:tcPr>
            <w:tcW w:w="9452" w:type="dxa"/>
          </w:tcPr>
          <w:p w:rsidR="00833C5D" w:rsidRPr="00A81BFA" w:rsidRDefault="00833C5D" w:rsidP="00E63A7B">
            <w:pPr>
              <w:pStyle w:val="Style5"/>
              <w:widowControl/>
              <w:spacing w:before="48"/>
              <w:jc w:val="both"/>
              <w:rPr>
                <w:rStyle w:val="FontStyle12"/>
                <w:sz w:val="24"/>
                <w:szCs w:val="24"/>
              </w:rPr>
            </w:pPr>
            <w:r w:rsidRPr="00A81BFA">
              <w:t>Принцип последовательности обработки товаров заложен при образовании</w:t>
            </w:r>
          </w:p>
        </w:tc>
      </w:tr>
      <w:tr w:rsidR="00833C5D" w:rsidRPr="00A81BFA" w:rsidTr="00C72B8A">
        <w:trPr>
          <w:trHeight w:val="397"/>
        </w:trPr>
        <w:tc>
          <w:tcPr>
            <w:tcW w:w="754" w:type="dxa"/>
          </w:tcPr>
          <w:p w:rsidR="00833C5D" w:rsidRPr="00A81BFA" w:rsidRDefault="00833C5D" w:rsidP="00E63A7B">
            <w:pPr>
              <w:pStyle w:val="ab"/>
              <w:rPr>
                <w:rFonts w:ascii="Times New Roman" w:hAnsi="Times New Roman" w:cs="Times New Roman"/>
                <w:b/>
                <w:sz w:val="24"/>
                <w:szCs w:val="24"/>
              </w:rPr>
            </w:pPr>
            <w:r w:rsidRPr="00A81BFA">
              <w:rPr>
                <w:rFonts w:ascii="Times New Roman" w:hAnsi="Times New Roman" w:cs="Times New Roman"/>
                <w:b/>
                <w:sz w:val="24"/>
                <w:szCs w:val="24"/>
              </w:rPr>
              <w:lastRenderedPageBreak/>
              <w:t xml:space="preserve"> 261</w:t>
            </w:r>
          </w:p>
        </w:tc>
        <w:tc>
          <w:tcPr>
            <w:tcW w:w="9452" w:type="dxa"/>
          </w:tcPr>
          <w:p w:rsidR="00833C5D" w:rsidRPr="00A81BFA" w:rsidRDefault="00833C5D" w:rsidP="00E63A7B">
            <w:pPr>
              <w:pStyle w:val="Style5"/>
              <w:widowControl/>
              <w:spacing w:before="48"/>
              <w:jc w:val="both"/>
              <w:rPr>
                <w:rStyle w:val="FontStyle12"/>
                <w:sz w:val="24"/>
                <w:szCs w:val="24"/>
              </w:rPr>
            </w:pPr>
            <w:r w:rsidRPr="00A81BFA">
              <w:t>Для юридических целей классификация товаров в ТН ВЭД осуществляется</w:t>
            </w:r>
          </w:p>
        </w:tc>
      </w:tr>
      <w:tr w:rsidR="00833C5D" w:rsidRPr="00A81BFA" w:rsidTr="00C72B8A">
        <w:trPr>
          <w:trHeight w:val="397"/>
        </w:trPr>
        <w:tc>
          <w:tcPr>
            <w:tcW w:w="754" w:type="dxa"/>
          </w:tcPr>
          <w:p w:rsidR="00833C5D" w:rsidRPr="00A81BFA" w:rsidRDefault="00833C5D" w:rsidP="00E63A7B">
            <w:pPr>
              <w:pStyle w:val="ab"/>
              <w:rPr>
                <w:rFonts w:ascii="Times New Roman" w:hAnsi="Times New Roman" w:cs="Times New Roman"/>
                <w:b/>
                <w:sz w:val="24"/>
                <w:szCs w:val="24"/>
              </w:rPr>
            </w:pPr>
            <w:r w:rsidRPr="00A81BFA">
              <w:rPr>
                <w:rFonts w:ascii="Times New Roman" w:hAnsi="Times New Roman" w:cs="Times New Roman"/>
                <w:b/>
                <w:sz w:val="24"/>
                <w:szCs w:val="24"/>
              </w:rPr>
              <w:t>262</w:t>
            </w:r>
          </w:p>
        </w:tc>
        <w:tc>
          <w:tcPr>
            <w:tcW w:w="9452" w:type="dxa"/>
          </w:tcPr>
          <w:p w:rsidR="00833C5D" w:rsidRPr="00A81BFA" w:rsidRDefault="00833C5D" w:rsidP="00E63A7B">
            <w:pPr>
              <w:spacing w:line="240" w:lineRule="auto"/>
              <w:jc w:val="both"/>
              <w:rPr>
                <w:rFonts w:ascii="Times New Roman" w:hAnsi="Times New Roman" w:cs="Times New Roman"/>
                <w:sz w:val="24"/>
                <w:szCs w:val="24"/>
              </w:rPr>
            </w:pPr>
            <w:r w:rsidRPr="00A81BFA">
              <w:rPr>
                <w:rFonts w:ascii="Times New Roman" w:hAnsi="Times New Roman" w:cs="Times New Roman"/>
                <w:sz w:val="24"/>
                <w:szCs w:val="24"/>
              </w:rPr>
              <w:t>ТН ВЭД – это:</w:t>
            </w:r>
          </w:p>
        </w:tc>
      </w:tr>
      <w:tr w:rsidR="00833C5D" w:rsidRPr="00A81BFA" w:rsidTr="00C72B8A">
        <w:trPr>
          <w:trHeight w:val="397"/>
        </w:trPr>
        <w:tc>
          <w:tcPr>
            <w:tcW w:w="754" w:type="dxa"/>
          </w:tcPr>
          <w:p w:rsidR="00833C5D" w:rsidRPr="00A81BFA" w:rsidRDefault="00833C5D" w:rsidP="00E63A7B">
            <w:pPr>
              <w:pStyle w:val="ab"/>
              <w:rPr>
                <w:rFonts w:ascii="Times New Roman" w:hAnsi="Times New Roman" w:cs="Times New Roman"/>
                <w:b/>
                <w:sz w:val="24"/>
                <w:szCs w:val="24"/>
              </w:rPr>
            </w:pPr>
            <w:r w:rsidRPr="00A81BFA">
              <w:rPr>
                <w:rFonts w:ascii="Times New Roman" w:hAnsi="Times New Roman" w:cs="Times New Roman"/>
                <w:b/>
                <w:sz w:val="24"/>
                <w:szCs w:val="24"/>
              </w:rPr>
              <w:t>263</w:t>
            </w:r>
          </w:p>
        </w:tc>
        <w:tc>
          <w:tcPr>
            <w:tcW w:w="9452" w:type="dxa"/>
          </w:tcPr>
          <w:p w:rsidR="00833C5D" w:rsidRPr="00A81BFA" w:rsidRDefault="00833C5D" w:rsidP="00E63A7B">
            <w:pPr>
              <w:spacing w:line="240" w:lineRule="auto"/>
              <w:jc w:val="both"/>
              <w:rPr>
                <w:rStyle w:val="FontStyle12"/>
                <w:sz w:val="24"/>
                <w:szCs w:val="24"/>
              </w:rPr>
            </w:pPr>
            <w:r w:rsidRPr="00A81BFA">
              <w:rPr>
                <w:rFonts w:ascii="Times New Roman" w:hAnsi="Times New Roman" w:cs="Times New Roman"/>
                <w:color w:val="000000"/>
                <w:sz w:val="24"/>
                <w:szCs w:val="24"/>
              </w:rPr>
              <w:t>По какому правилу осуществляется классификация некомплектных или незавершенных товаров, которые обладают основными характеристиками комплектного или завершенного товара:</w:t>
            </w:r>
          </w:p>
        </w:tc>
      </w:tr>
      <w:tr w:rsidR="00833C5D" w:rsidRPr="00A81BFA" w:rsidTr="00C72B8A">
        <w:trPr>
          <w:trHeight w:val="397"/>
        </w:trPr>
        <w:tc>
          <w:tcPr>
            <w:tcW w:w="754" w:type="dxa"/>
          </w:tcPr>
          <w:p w:rsidR="00833C5D" w:rsidRPr="00A81BFA" w:rsidRDefault="00833C5D" w:rsidP="00E63A7B">
            <w:pPr>
              <w:pStyle w:val="ab"/>
              <w:rPr>
                <w:rFonts w:ascii="Times New Roman" w:hAnsi="Times New Roman" w:cs="Times New Roman"/>
                <w:b/>
                <w:sz w:val="24"/>
                <w:szCs w:val="24"/>
              </w:rPr>
            </w:pPr>
            <w:r w:rsidRPr="00A81BFA">
              <w:rPr>
                <w:rFonts w:ascii="Times New Roman" w:hAnsi="Times New Roman" w:cs="Times New Roman"/>
                <w:b/>
                <w:sz w:val="24"/>
                <w:szCs w:val="24"/>
              </w:rPr>
              <w:t>264</w:t>
            </w:r>
          </w:p>
        </w:tc>
        <w:tc>
          <w:tcPr>
            <w:tcW w:w="9452" w:type="dxa"/>
          </w:tcPr>
          <w:p w:rsidR="00833C5D" w:rsidRPr="00A81BFA" w:rsidRDefault="00833C5D" w:rsidP="00E63A7B">
            <w:pPr>
              <w:spacing w:line="240" w:lineRule="auto"/>
              <w:jc w:val="both"/>
              <w:rPr>
                <w:rStyle w:val="FontStyle12"/>
                <w:sz w:val="24"/>
                <w:szCs w:val="24"/>
              </w:rPr>
            </w:pPr>
            <w:r w:rsidRPr="00A81BFA">
              <w:rPr>
                <w:rFonts w:ascii="Times New Roman" w:hAnsi="Times New Roman" w:cs="Times New Roman"/>
                <w:color w:val="000000"/>
                <w:sz w:val="24"/>
                <w:szCs w:val="24"/>
              </w:rPr>
              <w:t xml:space="preserve">По какому правилу классифицируются смеси, многокомпонентные изделия, </w:t>
            </w:r>
            <w:proofErr w:type="gramStart"/>
            <w:r w:rsidRPr="00A81BFA">
              <w:rPr>
                <w:rFonts w:ascii="Times New Roman" w:hAnsi="Times New Roman" w:cs="Times New Roman"/>
                <w:color w:val="000000"/>
                <w:sz w:val="24"/>
                <w:szCs w:val="24"/>
              </w:rPr>
              <w:t>товары</w:t>
            </w:r>
            <w:proofErr w:type="gramEnd"/>
            <w:r w:rsidRPr="00A81BFA">
              <w:rPr>
                <w:rFonts w:ascii="Times New Roman" w:hAnsi="Times New Roman" w:cs="Times New Roman"/>
                <w:color w:val="000000"/>
                <w:sz w:val="24"/>
                <w:szCs w:val="24"/>
              </w:rPr>
              <w:t xml:space="preserve"> представленные в наборах для розничной торговли:</w:t>
            </w:r>
          </w:p>
        </w:tc>
      </w:tr>
      <w:tr w:rsidR="00833C5D" w:rsidRPr="00A81BFA" w:rsidTr="00C72B8A">
        <w:trPr>
          <w:trHeight w:val="397"/>
        </w:trPr>
        <w:tc>
          <w:tcPr>
            <w:tcW w:w="754" w:type="dxa"/>
          </w:tcPr>
          <w:p w:rsidR="00833C5D" w:rsidRPr="00A81BFA" w:rsidRDefault="00833C5D" w:rsidP="00E63A7B">
            <w:pPr>
              <w:pStyle w:val="ab"/>
              <w:rPr>
                <w:rFonts w:ascii="Times New Roman" w:hAnsi="Times New Roman" w:cs="Times New Roman"/>
                <w:b/>
                <w:sz w:val="24"/>
                <w:szCs w:val="24"/>
              </w:rPr>
            </w:pPr>
            <w:r w:rsidRPr="00A81BFA">
              <w:rPr>
                <w:rFonts w:ascii="Times New Roman" w:hAnsi="Times New Roman" w:cs="Times New Roman"/>
                <w:b/>
                <w:sz w:val="24"/>
                <w:szCs w:val="24"/>
              </w:rPr>
              <w:t>265</w:t>
            </w:r>
          </w:p>
        </w:tc>
        <w:tc>
          <w:tcPr>
            <w:tcW w:w="9452" w:type="dxa"/>
          </w:tcPr>
          <w:p w:rsidR="00833C5D" w:rsidRPr="00A81BFA" w:rsidRDefault="00833C5D" w:rsidP="003A42E4">
            <w:pPr>
              <w:spacing w:line="240" w:lineRule="auto"/>
              <w:jc w:val="both"/>
              <w:rPr>
                <w:rStyle w:val="FontStyle12"/>
                <w:color w:val="000000"/>
                <w:sz w:val="24"/>
                <w:szCs w:val="24"/>
              </w:rPr>
            </w:pPr>
            <w:r w:rsidRPr="00A81BFA">
              <w:rPr>
                <w:rFonts w:ascii="Times New Roman" w:hAnsi="Times New Roman" w:cs="Times New Roman"/>
                <w:color w:val="000000"/>
                <w:sz w:val="24"/>
                <w:szCs w:val="24"/>
              </w:rPr>
              <w:t>Товар классифицируется в товарной позиции, последней в порядке возрастания кодов среди выбранных позиций, согласно правилу</w:t>
            </w:r>
          </w:p>
        </w:tc>
      </w:tr>
      <w:tr w:rsidR="00833C5D" w:rsidRPr="00A81BFA" w:rsidTr="00C72B8A">
        <w:trPr>
          <w:trHeight w:val="397"/>
        </w:trPr>
        <w:tc>
          <w:tcPr>
            <w:tcW w:w="754" w:type="dxa"/>
          </w:tcPr>
          <w:p w:rsidR="00833C5D" w:rsidRPr="00A81BFA" w:rsidRDefault="00833C5D" w:rsidP="00747231">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266</w:t>
            </w:r>
          </w:p>
        </w:tc>
        <w:tc>
          <w:tcPr>
            <w:tcW w:w="9452" w:type="dxa"/>
          </w:tcPr>
          <w:p w:rsidR="00833C5D" w:rsidRPr="00A81BFA" w:rsidRDefault="00833C5D" w:rsidP="00E63A7B">
            <w:pPr>
              <w:spacing w:line="240" w:lineRule="auto"/>
              <w:jc w:val="both"/>
              <w:rPr>
                <w:rStyle w:val="FontStyle12"/>
                <w:sz w:val="24"/>
                <w:szCs w:val="24"/>
              </w:rPr>
            </w:pPr>
            <w:r w:rsidRPr="00A81BFA">
              <w:rPr>
                <w:rFonts w:ascii="Times New Roman" w:hAnsi="Times New Roman" w:cs="Times New Roman"/>
                <w:color w:val="000000"/>
                <w:sz w:val="24"/>
                <w:szCs w:val="24"/>
              </w:rPr>
              <w:t>Упаковочный  материал многоразового использования может классифицироваться отдельно, согласно правилу:</w:t>
            </w:r>
          </w:p>
        </w:tc>
      </w:tr>
      <w:tr w:rsidR="00833C5D" w:rsidRPr="00A81BFA" w:rsidTr="00C72B8A">
        <w:trPr>
          <w:trHeight w:val="397"/>
        </w:trPr>
        <w:tc>
          <w:tcPr>
            <w:tcW w:w="754" w:type="dxa"/>
          </w:tcPr>
          <w:p w:rsidR="00833C5D" w:rsidRPr="00A81BFA" w:rsidRDefault="00833C5D" w:rsidP="00E63A7B">
            <w:pPr>
              <w:pStyle w:val="ab"/>
              <w:rPr>
                <w:rFonts w:ascii="Times New Roman" w:hAnsi="Times New Roman" w:cs="Times New Roman"/>
                <w:b/>
                <w:sz w:val="24"/>
                <w:szCs w:val="24"/>
              </w:rPr>
            </w:pPr>
            <w:r w:rsidRPr="00A81BFA">
              <w:rPr>
                <w:rFonts w:ascii="Times New Roman" w:hAnsi="Times New Roman" w:cs="Times New Roman"/>
                <w:b/>
                <w:sz w:val="24"/>
                <w:szCs w:val="24"/>
              </w:rPr>
              <w:t>267</w:t>
            </w:r>
          </w:p>
        </w:tc>
        <w:tc>
          <w:tcPr>
            <w:tcW w:w="9452" w:type="dxa"/>
          </w:tcPr>
          <w:p w:rsidR="00833C5D" w:rsidRPr="00A81BFA" w:rsidRDefault="00833C5D" w:rsidP="00E63A7B">
            <w:pPr>
              <w:spacing w:line="240" w:lineRule="auto"/>
              <w:jc w:val="both"/>
              <w:rPr>
                <w:rStyle w:val="FontStyle12"/>
                <w:sz w:val="24"/>
                <w:szCs w:val="24"/>
              </w:rPr>
            </w:pPr>
            <w:r w:rsidRPr="00A81BFA">
              <w:rPr>
                <w:rFonts w:ascii="Times New Roman" w:hAnsi="Times New Roman" w:cs="Times New Roman"/>
                <w:color w:val="000000"/>
                <w:sz w:val="24"/>
                <w:szCs w:val="24"/>
              </w:rPr>
              <w:t>Классификация товаров по происхождению товара, химическому составу, по материалу, функциональному назначению товара производится на уровне:</w:t>
            </w:r>
          </w:p>
        </w:tc>
      </w:tr>
      <w:tr w:rsidR="00833C5D" w:rsidRPr="00A81BFA" w:rsidTr="00C72B8A">
        <w:trPr>
          <w:trHeight w:val="397"/>
        </w:trPr>
        <w:tc>
          <w:tcPr>
            <w:tcW w:w="754" w:type="dxa"/>
          </w:tcPr>
          <w:p w:rsidR="00833C5D" w:rsidRPr="00A81BFA" w:rsidRDefault="00833C5D" w:rsidP="00E63A7B">
            <w:pPr>
              <w:pStyle w:val="ab"/>
              <w:rPr>
                <w:rFonts w:ascii="Times New Roman" w:hAnsi="Times New Roman" w:cs="Times New Roman"/>
                <w:b/>
                <w:sz w:val="24"/>
                <w:szCs w:val="24"/>
              </w:rPr>
            </w:pPr>
            <w:r w:rsidRPr="00A81BFA">
              <w:rPr>
                <w:rFonts w:ascii="Times New Roman" w:hAnsi="Times New Roman" w:cs="Times New Roman"/>
                <w:b/>
                <w:sz w:val="24"/>
                <w:szCs w:val="24"/>
              </w:rPr>
              <w:t>268</w:t>
            </w:r>
          </w:p>
        </w:tc>
        <w:tc>
          <w:tcPr>
            <w:tcW w:w="9452" w:type="dxa"/>
          </w:tcPr>
          <w:p w:rsidR="00833C5D" w:rsidRPr="00A81BFA" w:rsidRDefault="00833C5D" w:rsidP="00E63A7B">
            <w:pPr>
              <w:spacing w:line="240" w:lineRule="auto"/>
              <w:jc w:val="both"/>
              <w:rPr>
                <w:rStyle w:val="FontStyle12"/>
                <w:sz w:val="24"/>
                <w:szCs w:val="24"/>
              </w:rPr>
            </w:pPr>
            <w:r w:rsidRPr="00A81BFA">
              <w:rPr>
                <w:rFonts w:ascii="Times New Roman" w:hAnsi="Times New Roman" w:cs="Times New Roman"/>
                <w:color w:val="000000"/>
                <w:sz w:val="24"/>
                <w:szCs w:val="24"/>
              </w:rPr>
              <w:t>Для установления товарной позиции по Основным правилам интерпретации  предназначены:</w:t>
            </w:r>
          </w:p>
        </w:tc>
      </w:tr>
      <w:tr w:rsidR="00833C5D" w:rsidRPr="00A81BFA" w:rsidTr="00C72B8A">
        <w:trPr>
          <w:trHeight w:val="397"/>
        </w:trPr>
        <w:tc>
          <w:tcPr>
            <w:tcW w:w="754" w:type="dxa"/>
          </w:tcPr>
          <w:p w:rsidR="00833C5D" w:rsidRPr="00A81BFA" w:rsidRDefault="00833C5D" w:rsidP="00E63A7B">
            <w:pPr>
              <w:pStyle w:val="ab"/>
              <w:rPr>
                <w:rFonts w:ascii="Times New Roman" w:hAnsi="Times New Roman" w:cs="Times New Roman"/>
                <w:b/>
                <w:sz w:val="24"/>
                <w:szCs w:val="24"/>
              </w:rPr>
            </w:pPr>
            <w:r w:rsidRPr="00A81BFA">
              <w:rPr>
                <w:rFonts w:ascii="Times New Roman" w:hAnsi="Times New Roman" w:cs="Times New Roman"/>
                <w:b/>
                <w:sz w:val="24"/>
                <w:szCs w:val="24"/>
              </w:rPr>
              <w:t>269</w:t>
            </w:r>
          </w:p>
        </w:tc>
        <w:tc>
          <w:tcPr>
            <w:tcW w:w="9452" w:type="dxa"/>
          </w:tcPr>
          <w:p w:rsidR="00833C5D" w:rsidRPr="00A81BFA" w:rsidRDefault="00833C5D" w:rsidP="00E63A7B">
            <w:pPr>
              <w:spacing w:line="240" w:lineRule="auto"/>
              <w:jc w:val="both"/>
              <w:rPr>
                <w:rStyle w:val="FontStyle12"/>
                <w:sz w:val="24"/>
                <w:szCs w:val="24"/>
                <w:lang w:val="en-US"/>
              </w:rPr>
            </w:pPr>
            <w:r w:rsidRPr="00A81BFA">
              <w:rPr>
                <w:rFonts w:ascii="Times New Roman" w:hAnsi="Times New Roman" w:cs="Times New Roman"/>
                <w:color w:val="000000"/>
                <w:sz w:val="24"/>
                <w:szCs w:val="24"/>
              </w:rPr>
              <w:t>Критерий достаточной переработки:</w:t>
            </w:r>
          </w:p>
        </w:tc>
      </w:tr>
      <w:tr w:rsidR="00833C5D" w:rsidRPr="00A81BFA" w:rsidTr="00C72B8A">
        <w:trPr>
          <w:trHeight w:val="397"/>
        </w:trPr>
        <w:tc>
          <w:tcPr>
            <w:tcW w:w="754" w:type="dxa"/>
          </w:tcPr>
          <w:p w:rsidR="00833C5D" w:rsidRPr="00A81BFA" w:rsidRDefault="00833C5D" w:rsidP="00E63A7B">
            <w:pPr>
              <w:pStyle w:val="ab"/>
              <w:rPr>
                <w:rFonts w:ascii="Times New Roman" w:hAnsi="Times New Roman" w:cs="Times New Roman"/>
                <w:b/>
                <w:sz w:val="24"/>
                <w:szCs w:val="24"/>
              </w:rPr>
            </w:pPr>
            <w:r w:rsidRPr="00A81BFA">
              <w:rPr>
                <w:rFonts w:ascii="Times New Roman" w:hAnsi="Times New Roman" w:cs="Times New Roman"/>
                <w:b/>
                <w:sz w:val="24"/>
                <w:szCs w:val="24"/>
              </w:rPr>
              <w:t>270</w:t>
            </w:r>
          </w:p>
        </w:tc>
        <w:tc>
          <w:tcPr>
            <w:tcW w:w="9452" w:type="dxa"/>
          </w:tcPr>
          <w:p w:rsidR="00833C5D" w:rsidRPr="00A81BFA" w:rsidRDefault="00833C5D" w:rsidP="003A42E4">
            <w:pPr>
              <w:spacing w:line="240" w:lineRule="auto"/>
              <w:jc w:val="both"/>
              <w:rPr>
                <w:rStyle w:val="FontStyle12"/>
                <w:color w:val="000000"/>
                <w:sz w:val="24"/>
                <w:szCs w:val="24"/>
              </w:rPr>
            </w:pPr>
            <w:r w:rsidRPr="00A81BFA">
              <w:rPr>
                <w:rFonts w:ascii="Times New Roman" w:hAnsi="Times New Roman" w:cs="Times New Roman"/>
                <w:color w:val="000000"/>
                <w:sz w:val="24"/>
                <w:szCs w:val="24"/>
              </w:rPr>
              <w:t>Основные функции примечаний</w:t>
            </w:r>
          </w:p>
        </w:tc>
      </w:tr>
      <w:tr w:rsidR="00833C5D" w:rsidRPr="00A81BFA" w:rsidTr="00C72B8A">
        <w:trPr>
          <w:trHeight w:val="397"/>
        </w:trPr>
        <w:tc>
          <w:tcPr>
            <w:tcW w:w="754" w:type="dxa"/>
          </w:tcPr>
          <w:p w:rsidR="00833C5D" w:rsidRPr="00A81BFA" w:rsidRDefault="00833C5D" w:rsidP="00E63A7B">
            <w:pPr>
              <w:pStyle w:val="ab"/>
              <w:rPr>
                <w:rFonts w:ascii="Times New Roman" w:hAnsi="Times New Roman" w:cs="Times New Roman"/>
                <w:b/>
                <w:sz w:val="24"/>
                <w:szCs w:val="24"/>
              </w:rPr>
            </w:pPr>
            <w:r w:rsidRPr="00A81BFA">
              <w:rPr>
                <w:rFonts w:ascii="Times New Roman" w:hAnsi="Times New Roman" w:cs="Times New Roman"/>
                <w:b/>
                <w:sz w:val="24"/>
                <w:szCs w:val="24"/>
              </w:rPr>
              <w:t>271</w:t>
            </w:r>
          </w:p>
        </w:tc>
        <w:tc>
          <w:tcPr>
            <w:tcW w:w="9452" w:type="dxa"/>
          </w:tcPr>
          <w:p w:rsidR="00833C5D" w:rsidRPr="00A81BFA" w:rsidRDefault="00833C5D" w:rsidP="00E63A7B">
            <w:pPr>
              <w:spacing w:line="240" w:lineRule="auto"/>
              <w:jc w:val="both"/>
              <w:rPr>
                <w:rStyle w:val="FontStyle12"/>
                <w:sz w:val="24"/>
                <w:szCs w:val="24"/>
              </w:rPr>
            </w:pPr>
            <w:r w:rsidRPr="00A81BFA">
              <w:rPr>
                <w:rFonts w:ascii="Times New Roman" w:hAnsi="Times New Roman" w:cs="Times New Roman"/>
                <w:color w:val="000000"/>
                <w:sz w:val="24"/>
                <w:szCs w:val="24"/>
              </w:rPr>
              <w:t>ОПИ 5А имеет  отношение к таре:</w:t>
            </w:r>
          </w:p>
        </w:tc>
      </w:tr>
      <w:tr w:rsidR="00833C5D" w:rsidRPr="00A81BFA" w:rsidTr="00C72B8A">
        <w:trPr>
          <w:trHeight w:val="397"/>
        </w:trPr>
        <w:tc>
          <w:tcPr>
            <w:tcW w:w="754" w:type="dxa"/>
          </w:tcPr>
          <w:p w:rsidR="00833C5D" w:rsidRPr="00A81BFA" w:rsidRDefault="00833C5D" w:rsidP="00E63A7B">
            <w:pPr>
              <w:pStyle w:val="ab"/>
              <w:rPr>
                <w:rFonts w:ascii="Times New Roman" w:hAnsi="Times New Roman" w:cs="Times New Roman"/>
                <w:b/>
                <w:sz w:val="24"/>
                <w:szCs w:val="24"/>
              </w:rPr>
            </w:pPr>
            <w:r w:rsidRPr="00A81BFA">
              <w:rPr>
                <w:rFonts w:ascii="Times New Roman" w:hAnsi="Times New Roman" w:cs="Times New Roman"/>
                <w:b/>
                <w:sz w:val="24"/>
                <w:szCs w:val="24"/>
              </w:rPr>
              <w:t>272</w:t>
            </w:r>
          </w:p>
        </w:tc>
        <w:tc>
          <w:tcPr>
            <w:tcW w:w="9452" w:type="dxa"/>
          </w:tcPr>
          <w:p w:rsidR="00833C5D" w:rsidRPr="00A81BFA" w:rsidRDefault="00833C5D" w:rsidP="003A42E4">
            <w:pPr>
              <w:spacing w:line="240" w:lineRule="auto"/>
              <w:jc w:val="both"/>
              <w:rPr>
                <w:rStyle w:val="FontStyle12"/>
                <w:sz w:val="24"/>
                <w:szCs w:val="24"/>
              </w:rPr>
            </w:pPr>
            <w:r w:rsidRPr="00A81BFA">
              <w:rPr>
                <w:rFonts w:ascii="Times New Roman" w:hAnsi="Times New Roman" w:cs="Times New Roman"/>
                <w:sz w:val="24"/>
                <w:szCs w:val="24"/>
              </w:rPr>
              <w:t>Точка с запятой</w:t>
            </w:r>
            <w:proofErr w:type="gramStart"/>
            <w:r w:rsidRPr="00A81BFA">
              <w:rPr>
                <w:rFonts w:ascii="Times New Roman" w:hAnsi="Times New Roman" w:cs="Times New Roman"/>
                <w:sz w:val="24"/>
                <w:szCs w:val="24"/>
              </w:rPr>
              <w:t xml:space="preserve"> (;)  </w:t>
            </w:r>
            <w:proofErr w:type="gramEnd"/>
            <w:r w:rsidRPr="00A81BFA">
              <w:rPr>
                <w:rFonts w:ascii="Times New Roman" w:hAnsi="Times New Roman" w:cs="Times New Roman"/>
                <w:sz w:val="24"/>
                <w:szCs w:val="24"/>
              </w:rPr>
              <w:t xml:space="preserve">между частями текста товарной позиции означает: </w:t>
            </w:r>
          </w:p>
        </w:tc>
      </w:tr>
    </w:tbl>
    <w:p w:rsidR="004C246E" w:rsidRDefault="004C246E" w:rsidP="00987BB7">
      <w:pPr>
        <w:pStyle w:val="ab"/>
        <w:rPr>
          <w:rFonts w:ascii="Times New Roman" w:hAnsi="Times New Roman" w:cs="Times New Roman"/>
          <w:sz w:val="20"/>
          <w:szCs w:val="20"/>
        </w:rPr>
      </w:pPr>
    </w:p>
    <w:tbl>
      <w:tblPr>
        <w:tblStyle w:val="a8"/>
        <w:tblW w:w="0" w:type="auto"/>
        <w:tblInd w:w="534" w:type="dxa"/>
        <w:tblLook w:val="04A0" w:firstRow="1" w:lastRow="0" w:firstColumn="1" w:lastColumn="0" w:noHBand="0" w:noVBand="1"/>
      </w:tblPr>
      <w:tblGrid>
        <w:gridCol w:w="754"/>
        <w:gridCol w:w="9452"/>
      </w:tblGrid>
      <w:tr w:rsidR="004C246E" w:rsidRPr="00A81BFA" w:rsidTr="00C72B8A">
        <w:tc>
          <w:tcPr>
            <w:tcW w:w="10206" w:type="dxa"/>
            <w:gridSpan w:val="2"/>
          </w:tcPr>
          <w:p w:rsidR="004C246E" w:rsidRPr="00A81BFA" w:rsidRDefault="004C246E" w:rsidP="004C246E">
            <w:pPr>
              <w:pStyle w:val="ab"/>
              <w:rPr>
                <w:rFonts w:ascii="Times New Roman" w:hAnsi="Times New Roman" w:cs="Times New Roman"/>
                <w:b/>
                <w:sz w:val="24"/>
                <w:szCs w:val="24"/>
              </w:rPr>
            </w:pPr>
            <w:r w:rsidRPr="00A81BFA">
              <w:rPr>
                <w:rFonts w:ascii="Times New Roman" w:hAnsi="Times New Roman" w:cs="Times New Roman"/>
                <w:b/>
                <w:sz w:val="24"/>
                <w:szCs w:val="24"/>
              </w:rPr>
              <w:t>Дополнительные вопросы «ИНКОТЕРМС»</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52"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C72B8A">
        <w:tc>
          <w:tcPr>
            <w:tcW w:w="754" w:type="dxa"/>
          </w:tcPr>
          <w:p w:rsidR="00833C5D" w:rsidRPr="00A81BFA" w:rsidRDefault="00833C5D" w:rsidP="001550C7">
            <w:pPr>
              <w:pStyle w:val="ab"/>
              <w:rPr>
                <w:rFonts w:ascii="Times New Roman" w:hAnsi="Times New Roman" w:cs="Times New Roman"/>
                <w:b/>
                <w:sz w:val="24"/>
                <w:szCs w:val="24"/>
              </w:rPr>
            </w:pPr>
            <w:r w:rsidRPr="00A81BFA">
              <w:rPr>
                <w:rFonts w:ascii="Times New Roman" w:hAnsi="Times New Roman" w:cs="Times New Roman"/>
                <w:b/>
                <w:sz w:val="24"/>
                <w:szCs w:val="24"/>
              </w:rPr>
              <w:t>273</w:t>
            </w:r>
          </w:p>
        </w:tc>
        <w:tc>
          <w:tcPr>
            <w:tcW w:w="9452" w:type="dxa"/>
          </w:tcPr>
          <w:p w:rsidR="00833C5D" w:rsidRPr="00A81BFA" w:rsidRDefault="00833C5D" w:rsidP="001550C7">
            <w:pPr>
              <w:pStyle w:val="ab"/>
              <w:rPr>
                <w:sz w:val="24"/>
                <w:szCs w:val="24"/>
              </w:rPr>
            </w:pPr>
            <w:r w:rsidRPr="00A81BFA">
              <w:rPr>
                <w:rFonts w:ascii="Times New Roman" w:hAnsi="Times New Roman" w:cs="Times New Roman"/>
                <w:sz w:val="24"/>
                <w:szCs w:val="24"/>
              </w:rPr>
              <w:t>Условия поставки группы «Отправление» это:</w:t>
            </w:r>
          </w:p>
        </w:tc>
      </w:tr>
      <w:tr w:rsidR="00833C5D" w:rsidRPr="00A81BFA" w:rsidTr="00C72B8A">
        <w:tc>
          <w:tcPr>
            <w:tcW w:w="754" w:type="dxa"/>
          </w:tcPr>
          <w:p w:rsidR="00833C5D" w:rsidRPr="00A81BFA" w:rsidRDefault="00833C5D" w:rsidP="001550C7">
            <w:pPr>
              <w:pStyle w:val="ab"/>
              <w:rPr>
                <w:rFonts w:ascii="Times New Roman" w:hAnsi="Times New Roman" w:cs="Times New Roman"/>
                <w:b/>
                <w:sz w:val="24"/>
                <w:szCs w:val="24"/>
              </w:rPr>
            </w:pPr>
            <w:r w:rsidRPr="00A81BFA">
              <w:rPr>
                <w:rFonts w:ascii="Times New Roman" w:hAnsi="Times New Roman" w:cs="Times New Roman"/>
                <w:b/>
                <w:sz w:val="24"/>
                <w:szCs w:val="24"/>
              </w:rPr>
              <w:t>274</w:t>
            </w:r>
          </w:p>
        </w:tc>
        <w:tc>
          <w:tcPr>
            <w:tcW w:w="9452" w:type="dxa"/>
          </w:tcPr>
          <w:p w:rsidR="00833C5D" w:rsidRPr="00A81BFA" w:rsidRDefault="00833C5D" w:rsidP="001550C7">
            <w:pPr>
              <w:pStyle w:val="ab"/>
              <w:rPr>
                <w:sz w:val="24"/>
                <w:szCs w:val="24"/>
              </w:rPr>
            </w:pPr>
            <w:r w:rsidRPr="00A81BFA">
              <w:rPr>
                <w:rFonts w:ascii="Times New Roman" w:hAnsi="Times New Roman" w:cs="Times New Roman"/>
                <w:sz w:val="24"/>
                <w:szCs w:val="24"/>
              </w:rPr>
              <w:t>Условия поставки «Основная перевозка не оплачена» это:</w:t>
            </w:r>
          </w:p>
        </w:tc>
      </w:tr>
      <w:tr w:rsidR="00833C5D" w:rsidRPr="00A81BFA" w:rsidTr="00C72B8A">
        <w:tc>
          <w:tcPr>
            <w:tcW w:w="754" w:type="dxa"/>
          </w:tcPr>
          <w:p w:rsidR="00833C5D" w:rsidRPr="00A81BFA" w:rsidRDefault="00833C5D" w:rsidP="001550C7">
            <w:pPr>
              <w:pStyle w:val="ab"/>
              <w:rPr>
                <w:rFonts w:ascii="Times New Roman" w:hAnsi="Times New Roman" w:cs="Times New Roman"/>
                <w:b/>
                <w:sz w:val="24"/>
                <w:szCs w:val="24"/>
              </w:rPr>
            </w:pPr>
            <w:r w:rsidRPr="00A81BFA">
              <w:rPr>
                <w:rFonts w:ascii="Times New Roman" w:hAnsi="Times New Roman" w:cs="Times New Roman"/>
                <w:b/>
                <w:sz w:val="24"/>
                <w:szCs w:val="24"/>
              </w:rPr>
              <w:t>275</w:t>
            </w:r>
          </w:p>
        </w:tc>
        <w:tc>
          <w:tcPr>
            <w:tcW w:w="9452" w:type="dxa"/>
          </w:tcPr>
          <w:p w:rsidR="00833C5D" w:rsidRPr="00A81BFA" w:rsidRDefault="00833C5D" w:rsidP="001550C7">
            <w:pPr>
              <w:pStyle w:val="ab"/>
              <w:rPr>
                <w:rFonts w:ascii="Times New Roman" w:hAnsi="Times New Roman" w:cs="Times New Roman"/>
                <w:sz w:val="24"/>
                <w:szCs w:val="24"/>
              </w:rPr>
            </w:pPr>
            <w:r w:rsidRPr="00A81BFA">
              <w:rPr>
                <w:rFonts w:ascii="Times New Roman" w:hAnsi="Times New Roman" w:cs="Times New Roman"/>
                <w:sz w:val="24"/>
                <w:szCs w:val="24"/>
              </w:rPr>
              <w:t>Условия поставки «Основная перевозка оплачена»  это:</w:t>
            </w:r>
          </w:p>
        </w:tc>
      </w:tr>
      <w:tr w:rsidR="00833C5D" w:rsidRPr="00A81BFA" w:rsidTr="00C72B8A">
        <w:tc>
          <w:tcPr>
            <w:tcW w:w="754" w:type="dxa"/>
          </w:tcPr>
          <w:p w:rsidR="00833C5D" w:rsidRPr="00A81BFA" w:rsidRDefault="00833C5D" w:rsidP="001550C7">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276</w:t>
            </w:r>
          </w:p>
        </w:tc>
        <w:tc>
          <w:tcPr>
            <w:tcW w:w="9452" w:type="dxa"/>
          </w:tcPr>
          <w:p w:rsidR="00833C5D" w:rsidRPr="00A81BFA" w:rsidRDefault="00833C5D" w:rsidP="001550C7">
            <w:pPr>
              <w:pStyle w:val="ab"/>
              <w:rPr>
                <w:rFonts w:ascii="Times New Roman" w:hAnsi="Times New Roman" w:cs="Times New Roman"/>
                <w:sz w:val="24"/>
                <w:szCs w:val="24"/>
              </w:rPr>
            </w:pPr>
            <w:r w:rsidRPr="00A81BFA">
              <w:rPr>
                <w:rFonts w:ascii="Times New Roman" w:hAnsi="Times New Roman" w:cs="Times New Roman"/>
                <w:sz w:val="24"/>
                <w:szCs w:val="24"/>
              </w:rPr>
              <w:t>Условия поставки «Прибытие» это:</w:t>
            </w:r>
          </w:p>
        </w:tc>
      </w:tr>
      <w:tr w:rsidR="00833C5D" w:rsidRPr="00A81BFA" w:rsidTr="00C72B8A">
        <w:tc>
          <w:tcPr>
            <w:tcW w:w="754" w:type="dxa"/>
          </w:tcPr>
          <w:p w:rsidR="00833C5D" w:rsidRPr="00A81BFA" w:rsidRDefault="00833C5D" w:rsidP="001550C7">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277</w:t>
            </w:r>
          </w:p>
        </w:tc>
        <w:tc>
          <w:tcPr>
            <w:tcW w:w="9452" w:type="dxa"/>
          </w:tcPr>
          <w:p w:rsidR="00833C5D" w:rsidRPr="00A81BFA" w:rsidRDefault="00833C5D" w:rsidP="001550C7">
            <w:pPr>
              <w:pStyle w:val="ab"/>
              <w:rPr>
                <w:rFonts w:ascii="Times New Roman" w:hAnsi="Times New Roman" w:cs="Times New Roman"/>
                <w:sz w:val="24"/>
                <w:szCs w:val="24"/>
              </w:rPr>
            </w:pPr>
            <w:r w:rsidRPr="00A81BFA">
              <w:rPr>
                <w:rFonts w:ascii="Times New Roman" w:hAnsi="Times New Roman" w:cs="Times New Roman"/>
                <w:sz w:val="24"/>
                <w:szCs w:val="24"/>
              </w:rPr>
              <w:t xml:space="preserve">Условия поставки «EXW» применяются </w:t>
            </w:r>
            <w:proofErr w:type="gramStart"/>
            <w:r w:rsidRPr="00A81BFA">
              <w:rPr>
                <w:rFonts w:ascii="Times New Roman" w:hAnsi="Times New Roman" w:cs="Times New Roman"/>
                <w:sz w:val="24"/>
                <w:szCs w:val="24"/>
              </w:rPr>
              <w:t>для</w:t>
            </w:r>
            <w:proofErr w:type="gramEnd"/>
            <w:r w:rsidRPr="00A81BFA">
              <w:rPr>
                <w:rFonts w:ascii="Times New Roman" w:hAnsi="Times New Roman" w:cs="Times New Roman"/>
                <w:sz w:val="24"/>
                <w:szCs w:val="24"/>
              </w:rPr>
              <w:t>:</w:t>
            </w:r>
          </w:p>
        </w:tc>
      </w:tr>
      <w:tr w:rsidR="00833C5D" w:rsidRPr="00A81BFA" w:rsidTr="00C72B8A">
        <w:tc>
          <w:tcPr>
            <w:tcW w:w="754" w:type="dxa"/>
          </w:tcPr>
          <w:p w:rsidR="00833C5D" w:rsidRPr="00A81BFA" w:rsidRDefault="00833C5D" w:rsidP="001550C7">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278</w:t>
            </w:r>
          </w:p>
        </w:tc>
        <w:tc>
          <w:tcPr>
            <w:tcW w:w="9452" w:type="dxa"/>
          </w:tcPr>
          <w:p w:rsidR="00833C5D" w:rsidRPr="00A81BFA" w:rsidRDefault="00833C5D" w:rsidP="001550C7">
            <w:pPr>
              <w:pStyle w:val="ab"/>
              <w:rPr>
                <w:rFonts w:ascii="Times New Roman" w:hAnsi="Times New Roman" w:cs="Times New Roman"/>
                <w:sz w:val="24"/>
                <w:szCs w:val="24"/>
              </w:rPr>
            </w:pPr>
            <w:r w:rsidRPr="00A81BFA">
              <w:rPr>
                <w:rFonts w:ascii="Times New Roman" w:hAnsi="Times New Roman" w:cs="Times New Roman"/>
                <w:sz w:val="24"/>
                <w:szCs w:val="24"/>
              </w:rPr>
              <w:t xml:space="preserve">Условия поставки «CIP» применяются </w:t>
            </w:r>
            <w:proofErr w:type="gramStart"/>
            <w:r w:rsidRPr="00A81BFA">
              <w:rPr>
                <w:rFonts w:ascii="Times New Roman" w:hAnsi="Times New Roman" w:cs="Times New Roman"/>
                <w:sz w:val="24"/>
                <w:szCs w:val="24"/>
              </w:rPr>
              <w:t>для</w:t>
            </w:r>
            <w:proofErr w:type="gramEnd"/>
            <w:r w:rsidRPr="00A81BFA">
              <w:rPr>
                <w:rFonts w:ascii="Times New Roman" w:hAnsi="Times New Roman" w:cs="Times New Roman"/>
                <w:sz w:val="24"/>
                <w:szCs w:val="24"/>
              </w:rPr>
              <w:t>:</w:t>
            </w:r>
          </w:p>
        </w:tc>
      </w:tr>
      <w:tr w:rsidR="00833C5D" w:rsidRPr="00A81BFA" w:rsidTr="00C72B8A">
        <w:tc>
          <w:tcPr>
            <w:tcW w:w="754" w:type="dxa"/>
          </w:tcPr>
          <w:p w:rsidR="00833C5D" w:rsidRPr="00A81BFA" w:rsidRDefault="00833C5D" w:rsidP="001550C7">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279</w:t>
            </w:r>
          </w:p>
        </w:tc>
        <w:tc>
          <w:tcPr>
            <w:tcW w:w="9452" w:type="dxa"/>
          </w:tcPr>
          <w:p w:rsidR="00833C5D" w:rsidRPr="00A81BFA" w:rsidRDefault="00833C5D" w:rsidP="001550C7">
            <w:pPr>
              <w:pStyle w:val="ab"/>
              <w:rPr>
                <w:rFonts w:ascii="Times New Roman" w:hAnsi="Times New Roman" w:cs="Times New Roman"/>
                <w:sz w:val="24"/>
                <w:szCs w:val="24"/>
              </w:rPr>
            </w:pPr>
            <w:r w:rsidRPr="00A81BFA">
              <w:rPr>
                <w:rFonts w:ascii="Times New Roman" w:hAnsi="Times New Roman" w:cs="Times New Roman"/>
                <w:sz w:val="24"/>
                <w:szCs w:val="24"/>
              </w:rPr>
              <w:t>Оценка стоимости импорта производится на базе цен:</w:t>
            </w:r>
          </w:p>
        </w:tc>
      </w:tr>
      <w:tr w:rsidR="00833C5D" w:rsidRPr="00A81BFA" w:rsidTr="00C72B8A">
        <w:tc>
          <w:tcPr>
            <w:tcW w:w="754" w:type="dxa"/>
          </w:tcPr>
          <w:p w:rsidR="00833C5D" w:rsidRPr="00A81BFA" w:rsidRDefault="00833C5D" w:rsidP="001550C7">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280</w:t>
            </w:r>
          </w:p>
        </w:tc>
        <w:tc>
          <w:tcPr>
            <w:tcW w:w="9452" w:type="dxa"/>
          </w:tcPr>
          <w:p w:rsidR="00833C5D" w:rsidRPr="00A81BFA" w:rsidRDefault="00833C5D" w:rsidP="001550C7">
            <w:pPr>
              <w:pStyle w:val="ab"/>
              <w:rPr>
                <w:rFonts w:ascii="Times New Roman" w:hAnsi="Times New Roman" w:cs="Times New Roman"/>
                <w:sz w:val="24"/>
                <w:szCs w:val="24"/>
              </w:rPr>
            </w:pPr>
            <w:r w:rsidRPr="00A81BFA">
              <w:rPr>
                <w:rFonts w:ascii="Times New Roman" w:hAnsi="Times New Roman" w:cs="Times New Roman"/>
                <w:sz w:val="24"/>
                <w:szCs w:val="24"/>
              </w:rPr>
              <w:t xml:space="preserve">Оценка стоимости экспорта производится на базе цен:  </w:t>
            </w:r>
          </w:p>
        </w:tc>
      </w:tr>
      <w:tr w:rsidR="00833C5D" w:rsidRPr="00A81BFA" w:rsidTr="00C72B8A">
        <w:tc>
          <w:tcPr>
            <w:tcW w:w="754" w:type="dxa"/>
          </w:tcPr>
          <w:p w:rsidR="00833C5D" w:rsidRPr="00A81BFA" w:rsidRDefault="00833C5D" w:rsidP="001550C7">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281</w:t>
            </w:r>
          </w:p>
        </w:tc>
        <w:tc>
          <w:tcPr>
            <w:tcW w:w="9452" w:type="dxa"/>
          </w:tcPr>
          <w:p w:rsidR="00833C5D" w:rsidRPr="00A81BFA" w:rsidRDefault="00833C5D" w:rsidP="001550C7">
            <w:pPr>
              <w:pStyle w:val="ab"/>
              <w:rPr>
                <w:sz w:val="24"/>
                <w:szCs w:val="24"/>
              </w:rPr>
            </w:pPr>
            <w:r w:rsidRPr="00A81BFA">
              <w:rPr>
                <w:rFonts w:ascii="Times New Roman" w:hAnsi="Times New Roman" w:cs="Times New Roman"/>
                <w:sz w:val="24"/>
                <w:szCs w:val="24"/>
              </w:rPr>
              <w:t>Базисы ИНКОТЕРМС:</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282</w:t>
            </w:r>
          </w:p>
        </w:tc>
        <w:tc>
          <w:tcPr>
            <w:tcW w:w="9452" w:type="dxa"/>
          </w:tcPr>
          <w:p w:rsidR="00833C5D" w:rsidRPr="00A81BFA" w:rsidRDefault="00833C5D" w:rsidP="00FD61AB">
            <w:pPr>
              <w:pStyle w:val="ab"/>
              <w:rPr>
                <w:rFonts w:ascii="Times New Roman" w:hAnsi="Times New Roman" w:cs="Times New Roman"/>
                <w:sz w:val="24"/>
                <w:szCs w:val="24"/>
              </w:rPr>
            </w:pPr>
            <w:r w:rsidRPr="00A81BFA">
              <w:rPr>
                <w:rFonts w:ascii="Times New Roman" w:hAnsi="Times New Roman" w:cs="Times New Roman"/>
                <w:sz w:val="24"/>
                <w:szCs w:val="24"/>
              </w:rPr>
              <w:t>Сколько условий поставок «</w:t>
            </w:r>
            <w:proofErr w:type="spellStart"/>
            <w:r w:rsidRPr="00A81BFA">
              <w:rPr>
                <w:rFonts w:ascii="Times New Roman" w:hAnsi="Times New Roman" w:cs="Times New Roman"/>
                <w:sz w:val="24"/>
                <w:szCs w:val="24"/>
              </w:rPr>
              <w:t>Инкотермс</w:t>
            </w:r>
            <w:proofErr w:type="spellEnd"/>
            <w:r w:rsidRPr="00A81BFA">
              <w:rPr>
                <w:rFonts w:ascii="Times New Roman" w:hAnsi="Times New Roman" w:cs="Times New Roman"/>
                <w:sz w:val="24"/>
                <w:szCs w:val="24"/>
              </w:rPr>
              <w:t xml:space="preserve"> 2010»:</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283</w:t>
            </w:r>
          </w:p>
        </w:tc>
        <w:tc>
          <w:tcPr>
            <w:tcW w:w="9452" w:type="dxa"/>
          </w:tcPr>
          <w:p w:rsidR="00833C5D" w:rsidRPr="00A81BFA" w:rsidRDefault="00833C5D" w:rsidP="00FD61AB">
            <w:pPr>
              <w:pStyle w:val="ab"/>
              <w:rPr>
                <w:rFonts w:ascii="Times New Roman" w:hAnsi="Times New Roman" w:cs="Times New Roman"/>
                <w:sz w:val="24"/>
                <w:szCs w:val="24"/>
              </w:rPr>
            </w:pPr>
            <w:r w:rsidRPr="00A81BFA">
              <w:rPr>
                <w:rFonts w:ascii="Times New Roman" w:hAnsi="Times New Roman" w:cs="Times New Roman"/>
                <w:sz w:val="24"/>
                <w:szCs w:val="24"/>
              </w:rPr>
              <w:t xml:space="preserve">Основным видом затрат при доставке товара по  </w:t>
            </w:r>
            <w:proofErr w:type="spellStart"/>
            <w:r w:rsidRPr="00A81BFA">
              <w:rPr>
                <w:rFonts w:ascii="Times New Roman" w:hAnsi="Times New Roman" w:cs="Times New Roman"/>
                <w:sz w:val="24"/>
                <w:szCs w:val="24"/>
              </w:rPr>
              <w:t>Инкотермс</w:t>
            </w:r>
            <w:proofErr w:type="spellEnd"/>
            <w:r w:rsidRPr="00A81BFA">
              <w:rPr>
                <w:rFonts w:ascii="Times New Roman" w:hAnsi="Times New Roman" w:cs="Times New Roman"/>
                <w:sz w:val="24"/>
                <w:szCs w:val="24"/>
              </w:rPr>
              <w:t xml:space="preserve"> являются:</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284</w:t>
            </w:r>
          </w:p>
        </w:tc>
        <w:tc>
          <w:tcPr>
            <w:tcW w:w="9452" w:type="dxa"/>
          </w:tcPr>
          <w:p w:rsidR="00833C5D" w:rsidRPr="00A81BFA" w:rsidRDefault="00833C5D" w:rsidP="00FD61AB">
            <w:pPr>
              <w:pStyle w:val="ab"/>
              <w:rPr>
                <w:rFonts w:ascii="Times New Roman" w:hAnsi="Times New Roman" w:cs="Times New Roman"/>
                <w:sz w:val="24"/>
                <w:szCs w:val="24"/>
              </w:rPr>
            </w:pPr>
            <w:r w:rsidRPr="00A81BFA">
              <w:rPr>
                <w:rFonts w:ascii="Times New Roman" w:hAnsi="Times New Roman" w:cs="Times New Roman"/>
                <w:sz w:val="24"/>
                <w:szCs w:val="24"/>
              </w:rPr>
              <w:t xml:space="preserve">Условия поставки DDP: </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285</w:t>
            </w:r>
          </w:p>
        </w:tc>
        <w:tc>
          <w:tcPr>
            <w:tcW w:w="9452" w:type="dxa"/>
          </w:tcPr>
          <w:p w:rsidR="00833C5D" w:rsidRPr="00A81BFA" w:rsidRDefault="00833C5D" w:rsidP="00FD61AB">
            <w:pPr>
              <w:pStyle w:val="ab"/>
              <w:rPr>
                <w:rFonts w:ascii="Times New Roman" w:hAnsi="Times New Roman" w:cs="Times New Roman"/>
                <w:sz w:val="24"/>
                <w:szCs w:val="24"/>
              </w:rPr>
            </w:pPr>
            <w:r w:rsidRPr="00A81BFA">
              <w:rPr>
                <w:rFonts w:ascii="Times New Roman" w:hAnsi="Times New Roman" w:cs="Times New Roman"/>
                <w:sz w:val="24"/>
                <w:szCs w:val="24"/>
              </w:rPr>
              <w:t>Условия поставки EXW:</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286</w:t>
            </w:r>
          </w:p>
        </w:tc>
        <w:tc>
          <w:tcPr>
            <w:tcW w:w="9452" w:type="dxa"/>
          </w:tcPr>
          <w:p w:rsidR="00833C5D" w:rsidRPr="00A81BFA" w:rsidRDefault="00833C5D" w:rsidP="00FD61AB">
            <w:pPr>
              <w:pStyle w:val="ab"/>
              <w:rPr>
                <w:rFonts w:ascii="Times New Roman" w:hAnsi="Times New Roman" w:cs="Times New Roman"/>
                <w:sz w:val="24"/>
                <w:szCs w:val="24"/>
              </w:rPr>
            </w:pPr>
            <w:r w:rsidRPr="00A81BFA">
              <w:rPr>
                <w:rFonts w:ascii="Times New Roman" w:hAnsi="Times New Roman" w:cs="Times New Roman"/>
                <w:sz w:val="24"/>
                <w:szCs w:val="24"/>
              </w:rPr>
              <w:t>При ввозе товара на условиях поставки DDP:</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287</w:t>
            </w:r>
          </w:p>
        </w:tc>
        <w:tc>
          <w:tcPr>
            <w:tcW w:w="9452" w:type="dxa"/>
          </w:tcPr>
          <w:p w:rsidR="00833C5D" w:rsidRPr="00A81BFA" w:rsidRDefault="00833C5D" w:rsidP="00FD61AB">
            <w:pPr>
              <w:pStyle w:val="ab"/>
              <w:rPr>
                <w:rFonts w:ascii="Times New Roman" w:hAnsi="Times New Roman" w:cs="Times New Roman"/>
                <w:sz w:val="24"/>
                <w:szCs w:val="24"/>
              </w:rPr>
            </w:pPr>
            <w:r w:rsidRPr="00A81BFA">
              <w:rPr>
                <w:rFonts w:ascii="Times New Roman" w:hAnsi="Times New Roman" w:cs="Times New Roman"/>
                <w:sz w:val="24"/>
                <w:szCs w:val="24"/>
              </w:rPr>
              <w:t>При ввозе товара на условиях поставки DDP фактическую оплату платежей:</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288</w:t>
            </w:r>
          </w:p>
        </w:tc>
        <w:tc>
          <w:tcPr>
            <w:tcW w:w="9452" w:type="dxa"/>
          </w:tcPr>
          <w:p w:rsidR="00833C5D" w:rsidRPr="00A81BFA" w:rsidRDefault="00833C5D" w:rsidP="008E04D6">
            <w:pPr>
              <w:pStyle w:val="ab"/>
              <w:rPr>
                <w:rFonts w:ascii="Times New Roman" w:hAnsi="Times New Roman" w:cs="Times New Roman"/>
                <w:sz w:val="24"/>
                <w:szCs w:val="24"/>
              </w:rPr>
            </w:pPr>
            <w:r w:rsidRPr="00A81BFA">
              <w:rPr>
                <w:rFonts w:ascii="Times New Roman" w:hAnsi="Times New Roman" w:cs="Times New Roman"/>
                <w:sz w:val="24"/>
                <w:szCs w:val="24"/>
              </w:rPr>
              <w:t>В ИНКОТЕРМС «франко» означает:</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289</w:t>
            </w:r>
          </w:p>
        </w:tc>
        <w:tc>
          <w:tcPr>
            <w:tcW w:w="9452" w:type="dxa"/>
          </w:tcPr>
          <w:p w:rsidR="00833C5D" w:rsidRPr="00A81BFA" w:rsidRDefault="00833C5D" w:rsidP="00FD61AB">
            <w:pPr>
              <w:pStyle w:val="ab"/>
              <w:rPr>
                <w:rFonts w:ascii="Times New Roman" w:hAnsi="Times New Roman" w:cs="Times New Roman"/>
                <w:sz w:val="24"/>
                <w:szCs w:val="24"/>
              </w:rPr>
            </w:pPr>
            <w:r w:rsidRPr="00A81BFA">
              <w:rPr>
                <w:rFonts w:ascii="Times New Roman" w:hAnsi="Times New Roman" w:cs="Times New Roman"/>
                <w:sz w:val="24"/>
                <w:szCs w:val="24"/>
              </w:rPr>
              <w:t>При условии поставки EXW товар забирается покупателем:</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290</w:t>
            </w:r>
          </w:p>
        </w:tc>
        <w:tc>
          <w:tcPr>
            <w:tcW w:w="9452" w:type="dxa"/>
          </w:tcPr>
          <w:p w:rsidR="00833C5D" w:rsidRPr="00A81BFA" w:rsidRDefault="00833C5D" w:rsidP="00FD61AB">
            <w:pPr>
              <w:pStyle w:val="ab"/>
              <w:rPr>
                <w:rFonts w:ascii="Times New Roman" w:hAnsi="Times New Roman" w:cs="Times New Roman"/>
                <w:sz w:val="24"/>
                <w:szCs w:val="24"/>
              </w:rPr>
            </w:pPr>
            <w:r w:rsidRPr="00A81BFA">
              <w:rPr>
                <w:rFonts w:ascii="Times New Roman" w:hAnsi="Times New Roman" w:cs="Times New Roman"/>
                <w:sz w:val="24"/>
                <w:szCs w:val="24"/>
              </w:rPr>
              <w:t>При условиях поставки  CIF и CIP:</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291</w:t>
            </w:r>
          </w:p>
        </w:tc>
        <w:tc>
          <w:tcPr>
            <w:tcW w:w="9452" w:type="dxa"/>
          </w:tcPr>
          <w:p w:rsidR="00833C5D" w:rsidRPr="00A81BFA" w:rsidRDefault="00833C5D" w:rsidP="00FD61AB">
            <w:pPr>
              <w:pStyle w:val="ab"/>
              <w:rPr>
                <w:rFonts w:ascii="Times New Roman" w:hAnsi="Times New Roman" w:cs="Times New Roman"/>
                <w:sz w:val="24"/>
                <w:szCs w:val="24"/>
              </w:rPr>
            </w:pPr>
            <w:r w:rsidRPr="00A81BFA">
              <w:rPr>
                <w:rFonts w:ascii="Times New Roman" w:hAnsi="Times New Roman" w:cs="Times New Roman"/>
                <w:sz w:val="24"/>
                <w:szCs w:val="24"/>
              </w:rPr>
              <w:t>При условиях поставки FCA  переход рисков наступает:</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292</w:t>
            </w:r>
          </w:p>
        </w:tc>
        <w:tc>
          <w:tcPr>
            <w:tcW w:w="9452" w:type="dxa"/>
          </w:tcPr>
          <w:p w:rsidR="00833C5D" w:rsidRPr="00A81BFA" w:rsidRDefault="00833C5D" w:rsidP="00FD61AB">
            <w:pPr>
              <w:pStyle w:val="ab"/>
              <w:rPr>
                <w:rFonts w:ascii="Times New Roman" w:hAnsi="Times New Roman" w:cs="Times New Roman"/>
                <w:sz w:val="24"/>
                <w:szCs w:val="24"/>
              </w:rPr>
            </w:pPr>
            <w:r w:rsidRPr="00A81BFA">
              <w:rPr>
                <w:rFonts w:ascii="Times New Roman" w:hAnsi="Times New Roman" w:cs="Times New Roman"/>
                <w:sz w:val="24"/>
                <w:szCs w:val="24"/>
              </w:rPr>
              <w:t>Базисные условия поставки – это:</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293</w:t>
            </w:r>
          </w:p>
        </w:tc>
        <w:tc>
          <w:tcPr>
            <w:tcW w:w="9452" w:type="dxa"/>
          </w:tcPr>
          <w:p w:rsidR="00833C5D" w:rsidRPr="00A81BFA" w:rsidRDefault="00833C5D" w:rsidP="00515526">
            <w:pPr>
              <w:pStyle w:val="ab"/>
              <w:rPr>
                <w:rFonts w:ascii="Times New Roman" w:hAnsi="Times New Roman" w:cs="Times New Roman"/>
                <w:sz w:val="24"/>
                <w:szCs w:val="24"/>
              </w:rPr>
            </w:pPr>
            <w:proofErr w:type="spellStart"/>
            <w:r w:rsidRPr="00A81BFA">
              <w:rPr>
                <w:rFonts w:ascii="Times New Roman" w:hAnsi="Times New Roman" w:cs="Times New Roman"/>
                <w:sz w:val="24"/>
                <w:szCs w:val="24"/>
              </w:rPr>
              <w:t>Инкотермс</w:t>
            </w:r>
            <w:proofErr w:type="spellEnd"/>
            <w:r w:rsidRPr="00A81BFA">
              <w:rPr>
                <w:rFonts w:ascii="Times New Roman" w:hAnsi="Times New Roman" w:cs="Times New Roman"/>
                <w:sz w:val="24"/>
                <w:szCs w:val="24"/>
              </w:rPr>
              <w:t xml:space="preserve"> определяет</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294</w:t>
            </w:r>
          </w:p>
        </w:tc>
        <w:tc>
          <w:tcPr>
            <w:tcW w:w="9452" w:type="dxa"/>
          </w:tcPr>
          <w:p w:rsidR="00833C5D" w:rsidRPr="00A81BFA" w:rsidRDefault="00833C5D" w:rsidP="00515526">
            <w:pPr>
              <w:pStyle w:val="ab"/>
              <w:rPr>
                <w:rFonts w:ascii="Times New Roman" w:hAnsi="Times New Roman" w:cs="Times New Roman"/>
                <w:sz w:val="24"/>
                <w:szCs w:val="24"/>
              </w:rPr>
            </w:pPr>
            <w:proofErr w:type="spellStart"/>
            <w:r w:rsidRPr="00A81BFA">
              <w:rPr>
                <w:rFonts w:ascii="Times New Roman" w:hAnsi="Times New Roman" w:cs="Times New Roman"/>
                <w:sz w:val="24"/>
                <w:szCs w:val="24"/>
              </w:rPr>
              <w:t>Инкотермс</w:t>
            </w:r>
            <w:proofErr w:type="spellEnd"/>
            <w:r w:rsidRPr="00A81BFA">
              <w:rPr>
                <w:rFonts w:ascii="Times New Roman" w:hAnsi="Times New Roman" w:cs="Times New Roman"/>
                <w:sz w:val="24"/>
                <w:szCs w:val="24"/>
              </w:rPr>
              <w:t xml:space="preserve"> не регламентирует</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295</w:t>
            </w:r>
          </w:p>
        </w:tc>
        <w:tc>
          <w:tcPr>
            <w:tcW w:w="9452" w:type="dxa"/>
          </w:tcPr>
          <w:p w:rsidR="00833C5D" w:rsidRPr="00A81BFA" w:rsidRDefault="00833C5D" w:rsidP="00515526">
            <w:pPr>
              <w:pStyle w:val="ab"/>
              <w:rPr>
                <w:rFonts w:ascii="Times New Roman" w:hAnsi="Times New Roman" w:cs="Times New Roman"/>
                <w:sz w:val="24"/>
                <w:szCs w:val="24"/>
              </w:rPr>
            </w:pPr>
            <w:proofErr w:type="spellStart"/>
            <w:r w:rsidRPr="00A81BFA">
              <w:rPr>
                <w:rFonts w:ascii="Times New Roman" w:hAnsi="Times New Roman" w:cs="Times New Roman"/>
                <w:sz w:val="24"/>
                <w:szCs w:val="24"/>
              </w:rPr>
              <w:t>Инкотермс</w:t>
            </w:r>
            <w:proofErr w:type="spellEnd"/>
            <w:r w:rsidRPr="00A81BFA">
              <w:rPr>
                <w:rFonts w:ascii="Times New Roman" w:hAnsi="Times New Roman" w:cs="Times New Roman"/>
                <w:sz w:val="24"/>
                <w:szCs w:val="24"/>
              </w:rPr>
              <w:t xml:space="preserve"> не указывает</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296</w:t>
            </w:r>
          </w:p>
        </w:tc>
        <w:tc>
          <w:tcPr>
            <w:tcW w:w="9452" w:type="dxa"/>
          </w:tcPr>
          <w:p w:rsidR="00833C5D" w:rsidRPr="00A81BFA" w:rsidRDefault="00833C5D" w:rsidP="00515526">
            <w:pPr>
              <w:pStyle w:val="ab"/>
              <w:rPr>
                <w:rFonts w:ascii="Times New Roman" w:hAnsi="Times New Roman" w:cs="Times New Roman"/>
                <w:sz w:val="24"/>
                <w:szCs w:val="24"/>
              </w:rPr>
            </w:pPr>
            <w:r w:rsidRPr="00A81BFA">
              <w:rPr>
                <w:rFonts w:ascii="Times New Roman" w:hAnsi="Times New Roman" w:cs="Times New Roman"/>
                <w:sz w:val="24"/>
                <w:szCs w:val="24"/>
              </w:rPr>
              <w:t xml:space="preserve">Правила </w:t>
            </w:r>
            <w:proofErr w:type="spellStart"/>
            <w:r w:rsidRPr="00A81BFA">
              <w:rPr>
                <w:rFonts w:ascii="Times New Roman" w:hAnsi="Times New Roman" w:cs="Times New Roman"/>
                <w:sz w:val="24"/>
                <w:szCs w:val="24"/>
              </w:rPr>
              <w:t>Инкотермс</w:t>
            </w:r>
            <w:proofErr w:type="spellEnd"/>
            <w:r w:rsidRPr="00A81BFA">
              <w:rPr>
                <w:rFonts w:ascii="Times New Roman" w:hAnsi="Times New Roman" w:cs="Times New Roman"/>
                <w:sz w:val="24"/>
                <w:szCs w:val="24"/>
              </w:rPr>
              <w:t xml:space="preserve">  для любого вида или</w:t>
            </w:r>
            <w:r w:rsidRPr="00A81BFA">
              <w:rPr>
                <w:rFonts w:ascii="Times New Roman" w:hAnsi="Times New Roman" w:cs="Times New Roman"/>
                <w:sz w:val="24"/>
                <w:szCs w:val="24"/>
              </w:rPr>
              <w:br/>
              <w:t>видов транспорта (терминов)</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297</w:t>
            </w:r>
          </w:p>
        </w:tc>
        <w:tc>
          <w:tcPr>
            <w:tcW w:w="9452" w:type="dxa"/>
          </w:tcPr>
          <w:p w:rsidR="00833C5D" w:rsidRPr="00A81BFA" w:rsidRDefault="00833C5D" w:rsidP="00515526">
            <w:pPr>
              <w:pStyle w:val="ab"/>
              <w:rPr>
                <w:rFonts w:ascii="Times New Roman" w:hAnsi="Times New Roman" w:cs="Times New Roman"/>
                <w:sz w:val="24"/>
                <w:szCs w:val="24"/>
              </w:rPr>
            </w:pPr>
            <w:r w:rsidRPr="00A81BFA">
              <w:rPr>
                <w:rFonts w:ascii="Times New Roman" w:hAnsi="Times New Roman" w:cs="Times New Roman"/>
                <w:sz w:val="24"/>
                <w:szCs w:val="24"/>
              </w:rPr>
              <w:t xml:space="preserve">Правила </w:t>
            </w:r>
            <w:proofErr w:type="spellStart"/>
            <w:r w:rsidRPr="00A81BFA">
              <w:rPr>
                <w:rFonts w:ascii="Times New Roman" w:hAnsi="Times New Roman" w:cs="Times New Roman"/>
                <w:sz w:val="24"/>
                <w:szCs w:val="24"/>
              </w:rPr>
              <w:t>Инкотермс</w:t>
            </w:r>
            <w:proofErr w:type="spellEnd"/>
            <w:r w:rsidRPr="00A81BFA">
              <w:rPr>
                <w:rFonts w:ascii="Times New Roman" w:hAnsi="Times New Roman" w:cs="Times New Roman"/>
                <w:sz w:val="24"/>
                <w:szCs w:val="24"/>
              </w:rPr>
              <w:t xml:space="preserve"> морского и внутреннего</w:t>
            </w:r>
            <w:r w:rsidRPr="00A81BFA">
              <w:rPr>
                <w:rFonts w:ascii="Times New Roman" w:hAnsi="Times New Roman" w:cs="Times New Roman"/>
                <w:sz w:val="24"/>
                <w:szCs w:val="24"/>
              </w:rPr>
              <w:br/>
              <w:t>водного вида транспорт</w:t>
            </w:r>
            <w:proofErr w:type="gramStart"/>
            <w:r w:rsidRPr="00A81BFA">
              <w:rPr>
                <w:rFonts w:ascii="Times New Roman" w:hAnsi="Times New Roman" w:cs="Times New Roman"/>
                <w:sz w:val="24"/>
                <w:szCs w:val="24"/>
              </w:rPr>
              <w:t>а(</w:t>
            </w:r>
            <w:proofErr w:type="gramEnd"/>
            <w:r w:rsidRPr="00A81BFA">
              <w:rPr>
                <w:rFonts w:ascii="Times New Roman" w:hAnsi="Times New Roman" w:cs="Times New Roman"/>
                <w:sz w:val="24"/>
                <w:szCs w:val="24"/>
              </w:rPr>
              <w:t>терминов)</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lastRenderedPageBreak/>
              <w:t xml:space="preserve"> 298</w:t>
            </w:r>
          </w:p>
        </w:tc>
        <w:tc>
          <w:tcPr>
            <w:tcW w:w="9452" w:type="dxa"/>
          </w:tcPr>
          <w:p w:rsidR="00833C5D" w:rsidRPr="00A81BFA" w:rsidRDefault="00833C5D" w:rsidP="00515526">
            <w:pPr>
              <w:pStyle w:val="ab"/>
              <w:rPr>
                <w:rFonts w:ascii="Times New Roman" w:hAnsi="Times New Roman" w:cs="Times New Roman"/>
                <w:sz w:val="24"/>
                <w:szCs w:val="24"/>
              </w:rPr>
            </w:pPr>
            <w:r w:rsidRPr="00A81BFA">
              <w:rPr>
                <w:rFonts w:ascii="Times New Roman" w:hAnsi="Times New Roman" w:cs="Times New Roman"/>
                <w:sz w:val="24"/>
                <w:szCs w:val="24"/>
              </w:rPr>
              <w:t xml:space="preserve">Правила </w:t>
            </w:r>
            <w:proofErr w:type="spellStart"/>
            <w:r w:rsidRPr="00A81BFA">
              <w:rPr>
                <w:rFonts w:ascii="Times New Roman" w:hAnsi="Times New Roman" w:cs="Times New Roman"/>
                <w:sz w:val="24"/>
                <w:szCs w:val="24"/>
              </w:rPr>
              <w:t>Инкотермс</w:t>
            </w:r>
            <w:proofErr w:type="spellEnd"/>
            <w:r w:rsidRPr="00A81BFA">
              <w:rPr>
                <w:rFonts w:ascii="Times New Roman" w:hAnsi="Times New Roman" w:cs="Times New Roman"/>
                <w:sz w:val="24"/>
                <w:szCs w:val="24"/>
              </w:rPr>
              <w:t xml:space="preserve">  для любого вида или</w:t>
            </w:r>
            <w:r w:rsidRPr="00A81BFA">
              <w:rPr>
                <w:rFonts w:ascii="Times New Roman" w:hAnsi="Times New Roman" w:cs="Times New Roman"/>
                <w:sz w:val="24"/>
                <w:szCs w:val="24"/>
              </w:rPr>
              <w:br/>
              <w:t>видов транспорта</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7E6DF0">
              <w:rPr>
                <w:rFonts w:ascii="Times New Roman" w:hAnsi="Times New Roman" w:cs="Times New Roman"/>
                <w:b/>
                <w:sz w:val="24"/>
                <w:szCs w:val="24"/>
              </w:rPr>
              <w:t xml:space="preserve"> </w:t>
            </w:r>
            <w:r w:rsidRPr="00A81BFA">
              <w:rPr>
                <w:rFonts w:ascii="Times New Roman" w:hAnsi="Times New Roman" w:cs="Times New Roman"/>
                <w:b/>
                <w:sz w:val="24"/>
                <w:szCs w:val="24"/>
              </w:rPr>
              <w:t>299</w:t>
            </w:r>
          </w:p>
        </w:tc>
        <w:tc>
          <w:tcPr>
            <w:tcW w:w="9452" w:type="dxa"/>
          </w:tcPr>
          <w:p w:rsidR="00833C5D" w:rsidRPr="00A81BFA" w:rsidRDefault="00833C5D" w:rsidP="00515526">
            <w:pPr>
              <w:pStyle w:val="ab"/>
              <w:rPr>
                <w:rFonts w:ascii="Times New Roman" w:hAnsi="Times New Roman" w:cs="Times New Roman"/>
                <w:sz w:val="24"/>
                <w:szCs w:val="24"/>
              </w:rPr>
            </w:pPr>
            <w:r w:rsidRPr="00A81BFA">
              <w:rPr>
                <w:rFonts w:ascii="Times New Roman" w:hAnsi="Times New Roman" w:cs="Times New Roman"/>
                <w:sz w:val="24"/>
                <w:szCs w:val="24"/>
              </w:rPr>
              <w:t xml:space="preserve">Правила </w:t>
            </w:r>
            <w:proofErr w:type="spellStart"/>
            <w:r w:rsidRPr="00A81BFA">
              <w:rPr>
                <w:rFonts w:ascii="Times New Roman" w:hAnsi="Times New Roman" w:cs="Times New Roman"/>
                <w:sz w:val="24"/>
                <w:szCs w:val="24"/>
              </w:rPr>
              <w:t>Инкотермс</w:t>
            </w:r>
            <w:proofErr w:type="spellEnd"/>
            <w:r w:rsidRPr="00A81BFA">
              <w:rPr>
                <w:rFonts w:ascii="Times New Roman" w:hAnsi="Times New Roman" w:cs="Times New Roman"/>
                <w:sz w:val="24"/>
                <w:szCs w:val="24"/>
              </w:rPr>
              <w:t xml:space="preserve"> морского и внутреннего</w:t>
            </w:r>
            <w:r w:rsidRPr="00A81BFA">
              <w:rPr>
                <w:rFonts w:ascii="Times New Roman" w:hAnsi="Times New Roman" w:cs="Times New Roman"/>
                <w:sz w:val="24"/>
                <w:szCs w:val="24"/>
              </w:rPr>
              <w:br/>
              <w:t>водного вида транспорта</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300</w:t>
            </w:r>
          </w:p>
        </w:tc>
        <w:tc>
          <w:tcPr>
            <w:tcW w:w="9452" w:type="dxa"/>
          </w:tcPr>
          <w:p w:rsidR="00833C5D" w:rsidRPr="00A81BFA" w:rsidRDefault="00833C5D" w:rsidP="00515526">
            <w:pPr>
              <w:pStyle w:val="ab"/>
              <w:rPr>
                <w:rFonts w:ascii="Times New Roman" w:hAnsi="Times New Roman" w:cs="Times New Roman"/>
                <w:sz w:val="24"/>
                <w:szCs w:val="24"/>
              </w:rPr>
            </w:pPr>
            <w:r w:rsidRPr="00A81BFA">
              <w:rPr>
                <w:rFonts w:ascii="Times New Roman" w:hAnsi="Times New Roman" w:cs="Times New Roman"/>
                <w:sz w:val="24"/>
                <w:szCs w:val="24"/>
              </w:rPr>
              <w:t>Термины группы  «D»</w:t>
            </w:r>
          </w:p>
        </w:tc>
      </w:tr>
    </w:tbl>
    <w:p w:rsidR="004C246E" w:rsidRPr="004C246E" w:rsidRDefault="004C246E" w:rsidP="004C246E">
      <w:pPr>
        <w:tabs>
          <w:tab w:val="left" w:pos="1066"/>
        </w:tabs>
      </w:pPr>
      <w:r>
        <w:tab/>
      </w:r>
    </w:p>
    <w:tbl>
      <w:tblPr>
        <w:tblStyle w:val="a8"/>
        <w:tblW w:w="0" w:type="auto"/>
        <w:tblInd w:w="534" w:type="dxa"/>
        <w:tblLook w:val="04A0" w:firstRow="1" w:lastRow="0" w:firstColumn="1" w:lastColumn="0" w:noHBand="0" w:noVBand="1"/>
      </w:tblPr>
      <w:tblGrid>
        <w:gridCol w:w="754"/>
        <w:gridCol w:w="9452"/>
      </w:tblGrid>
      <w:tr w:rsidR="004C246E" w:rsidRPr="00A81BFA" w:rsidTr="00C72B8A">
        <w:tc>
          <w:tcPr>
            <w:tcW w:w="10206" w:type="dxa"/>
            <w:gridSpan w:val="2"/>
          </w:tcPr>
          <w:p w:rsidR="004C246E" w:rsidRPr="00A81BFA" w:rsidRDefault="004C246E" w:rsidP="004C246E">
            <w:pPr>
              <w:pStyle w:val="ab"/>
              <w:rPr>
                <w:rFonts w:ascii="Times New Roman" w:hAnsi="Times New Roman" w:cs="Times New Roman"/>
                <w:b/>
                <w:sz w:val="24"/>
                <w:szCs w:val="24"/>
              </w:rPr>
            </w:pPr>
            <w:r w:rsidRPr="00A81BFA">
              <w:rPr>
                <w:rFonts w:ascii="Times New Roman" w:hAnsi="Times New Roman" w:cs="Times New Roman"/>
                <w:b/>
                <w:sz w:val="24"/>
                <w:szCs w:val="24"/>
              </w:rPr>
              <w:t>Дополнительные вопросы «МДП»</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52"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301</w:t>
            </w:r>
          </w:p>
        </w:tc>
        <w:tc>
          <w:tcPr>
            <w:tcW w:w="9452" w:type="dxa"/>
          </w:tcPr>
          <w:p w:rsidR="00833C5D" w:rsidRPr="00A81BFA" w:rsidRDefault="00833C5D" w:rsidP="001550C7">
            <w:pPr>
              <w:pStyle w:val="ab"/>
              <w:rPr>
                <w:sz w:val="24"/>
                <w:szCs w:val="24"/>
              </w:rPr>
            </w:pPr>
            <w:proofErr w:type="gramStart"/>
            <w:r w:rsidRPr="00A81BFA">
              <w:rPr>
                <w:rFonts w:ascii="Times New Roman" w:hAnsi="Times New Roman" w:cs="Times New Roman"/>
                <w:sz w:val="24"/>
                <w:szCs w:val="24"/>
              </w:rPr>
              <w:t>Контроль  за</w:t>
            </w:r>
            <w:proofErr w:type="gramEnd"/>
            <w:r w:rsidRPr="00A81BFA">
              <w:rPr>
                <w:rFonts w:ascii="Times New Roman" w:hAnsi="Times New Roman" w:cs="Times New Roman"/>
                <w:sz w:val="24"/>
                <w:szCs w:val="24"/>
              </w:rPr>
              <w:t xml:space="preserve"> перевозкой товаров по процедуре МДП осуществляет:</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302</w:t>
            </w:r>
          </w:p>
        </w:tc>
        <w:tc>
          <w:tcPr>
            <w:tcW w:w="9452" w:type="dxa"/>
          </w:tcPr>
          <w:p w:rsidR="00833C5D" w:rsidRPr="00A81BFA" w:rsidRDefault="00833C5D" w:rsidP="001550C7">
            <w:pPr>
              <w:pStyle w:val="ab"/>
              <w:rPr>
                <w:sz w:val="24"/>
                <w:szCs w:val="24"/>
              </w:rPr>
            </w:pPr>
            <w:r w:rsidRPr="00A81BFA">
              <w:rPr>
                <w:rFonts w:ascii="Times New Roman" w:hAnsi="Times New Roman" w:cs="Times New Roman"/>
                <w:sz w:val="24"/>
                <w:szCs w:val="24"/>
              </w:rPr>
              <w:t xml:space="preserve">Сколько таможен места отправления и места назначения может производиться по процедуре МДП: </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303</w:t>
            </w:r>
          </w:p>
        </w:tc>
        <w:tc>
          <w:tcPr>
            <w:tcW w:w="9452" w:type="dxa"/>
          </w:tcPr>
          <w:p w:rsidR="00833C5D" w:rsidRPr="00A81BFA" w:rsidRDefault="00833C5D" w:rsidP="00FD61AB">
            <w:pPr>
              <w:pStyle w:val="ab"/>
              <w:rPr>
                <w:rFonts w:ascii="Times New Roman" w:hAnsi="Times New Roman" w:cs="Times New Roman"/>
                <w:sz w:val="24"/>
                <w:szCs w:val="24"/>
              </w:rPr>
            </w:pPr>
            <w:r w:rsidRPr="00A81BFA">
              <w:rPr>
                <w:rFonts w:ascii="Times New Roman" w:hAnsi="Times New Roman" w:cs="Times New Roman"/>
                <w:sz w:val="24"/>
                <w:szCs w:val="24"/>
              </w:rPr>
              <w:t xml:space="preserve">Книжка МДП (TIR), состоит </w:t>
            </w:r>
            <w:proofErr w:type="gramStart"/>
            <w:r w:rsidRPr="00A81BFA">
              <w:rPr>
                <w:rFonts w:ascii="Times New Roman" w:hAnsi="Times New Roman" w:cs="Times New Roman"/>
                <w:sz w:val="24"/>
                <w:szCs w:val="24"/>
              </w:rPr>
              <w:t>из</w:t>
            </w:r>
            <w:proofErr w:type="gramEnd"/>
            <w:r w:rsidRPr="00A81BFA">
              <w:rPr>
                <w:rFonts w:ascii="Times New Roman" w:hAnsi="Times New Roman" w:cs="Times New Roman"/>
                <w:sz w:val="24"/>
                <w:szCs w:val="24"/>
              </w:rPr>
              <w:t xml:space="preserve">: </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304</w:t>
            </w:r>
          </w:p>
        </w:tc>
        <w:tc>
          <w:tcPr>
            <w:tcW w:w="9452" w:type="dxa"/>
          </w:tcPr>
          <w:p w:rsidR="00833C5D" w:rsidRPr="00A81BFA" w:rsidRDefault="00833C5D" w:rsidP="00FD61AB">
            <w:pPr>
              <w:pStyle w:val="ab"/>
              <w:rPr>
                <w:rFonts w:ascii="Times New Roman" w:hAnsi="Times New Roman" w:cs="Times New Roman"/>
                <w:sz w:val="24"/>
                <w:szCs w:val="24"/>
              </w:rPr>
            </w:pPr>
            <w:r w:rsidRPr="00A81BFA">
              <w:rPr>
                <w:rFonts w:ascii="Times New Roman" w:hAnsi="Times New Roman" w:cs="Times New Roman"/>
                <w:sz w:val="24"/>
                <w:szCs w:val="24"/>
              </w:rPr>
              <w:t>Максимальный срок действия книжки МДП(TIR):</w:t>
            </w:r>
          </w:p>
        </w:tc>
      </w:tr>
    </w:tbl>
    <w:p w:rsidR="001550C7" w:rsidRPr="001550C7" w:rsidRDefault="001550C7" w:rsidP="001550C7">
      <w:pPr>
        <w:tabs>
          <w:tab w:val="left" w:pos="1066"/>
        </w:tabs>
      </w:pPr>
    </w:p>
    <w:tbl>
      <w:tblPr>
        <w:tblStyle w:val="a8"/>
        <w:tblW w:w="0" w:type="auto"/>
        <w:tblInd w:w="534" w:type="dxa"/>
        <w:tblLook w:val="04A0" w:firstRow="1" w:lastRow="0" w:firstColumn="1" w:lastColumn="0" w:noHBand="0" w:noVBand="1"/>
      </w:tblPr>
      <w:tblGrid>
        <w:gridCol w:w="754"/>
        <w:gridCol w:w="9452"/>
      </w:tblGrid>
      <w:tr w:rsidR="001550C7" w:rsidRPr="00A81BFA" w:rsidTr="00C72B8A">
        <w:tc>
          <w:tcPr>
            <w:tcW w:w="10206" w:type="dxa"/>
            <w:gridSpan w:val="2"/>
          </w:tcPr>
          <w:p w:rsidR="001550C7" w:rsidRPr="00A81BFA" w:rsidRDefault="001550C7" w:rsidP="001550C7">
            <w:pPr>
              <w:pStyle w:val="ab"/>
              <w:rPr>
                <w:rFonts w:ascii="Times New Roman" w:hAnsi="Times New Roman" w:cs="Times New Roman"/>
                <w:b/>
                <w:sz w:val="24"/>
                <w:szCs w:val="24"/>
              </w:rPr>
            </w:pPr>
            <w:r w:rsidRPr="00A81BFA">
              <w:rPr>
                <w:rFonts w:ascii="Times New Roman" w:hAnsi="Times New Roman" w:cs="Times New Roman"/>
                <w:b/>
                <w:sz w:val="24"/>
                <w:szCs w:val="24"/>
              </w:rPr>
              <w:t>Дополнительные вопросы «Порядок заполнения ДТ»</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52"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C72B8A">
        <w:tc>
          <w:tcPr>
            <w:tcW w:w="754" w:type="dxa"/>
          </w:tcPr>
          <w:p w:rsidR="00833C5D" w:rsidRPr="00A81BFA" w:rsidRDefault="00833C5D" w:rsidP="00BE742D">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305</w:t>
            </w:r>
          </w:p>
        </w:tc>
        <w:tc>
          <w:tcPr>
            <w:tcW w:w="9452" w:type="dxa"/>
          </w:tcPr>
          <w:p w:rsidR="00833C5D" w:rsidRPr="00A81BFA" w:rsidRDefault="00833C5D" w:rsidP="00D72709">
            <w:pPr>
              <w:pStyle w:val="ab"/>
              <w:rPr>
                <w:sz w:val="24"/>
                <w:szCs w:val="24"/>
              </w:rPr>
            </w:pPr>
            <w:r w:rsidRPr="00A81BFA">
              <w:rPr>
                <w:rFonts w:ascii="Times New Roman" w:hAnsi="Times New Roman" w:cs="Times New Roman"/>
                <w:sz w:val="24"/>
                <w:szCs w:val="24"/>
              </w:rPr>
              <w:t xml:space="preserve">Общая масса товаров – это:  </w:t>
            </w:r>
          </w:p>
        </w:tc>
      </w:tr>
      <w:tr w:rsidR="00833C5D" w:rsidRPr="00A81BFA" w:rsidTr="00C72B8A">
        <w:tc>
          <w:tcPr>
            <w:tcW w:w="754" w:type="dxa"/>
          </w:tcPr>
          <w:p w:rsidR="00833C5D" w:rsidRPr="00A81BFA" w:rsidRDefault="00833C5D" w:rsidP="00BE742D">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306</w:t>
            </w:r>
          </w:p>
        </w:tc>
        <w:tc>
          <w:tcPr>
            <w:tcW w:w="9452" w:type="dxa"/>
          </w:tcPr>
          <w:p w:rsidR="00833C5D" w:rsidRPr="00A81BFA" w:rsidRDefault="00833C5D" w:rsidP="00BE742D">
            <w:pPr>
              <w:pStyle w:val="ab"/>
              <w:rPr>
                <w:rFonts w:ascii="Times New Roman" w:hAnsi="Times New Roman" w:cs="Times New Roman"/>
                <w:sz w:val="24"/>
                <w:szCs w:val="24"/>
              </w:rPr>
            </w:pPr>
            <w:r w:rsidRPr="00A81BFA">
              <w:rPr>
                <w:rFonts w:ascii="Times New Roman" w:hAnsi="Times New Roman" w:cs="Times New Roman"/>
                <w:sz w:val="24"/>
                <w:szCs w:val="24"/>
              </w:rPr>
              <w:t xml:space="preserve">Код страны в ДТ  должен соответствовать  </w:t>
            </w:r>
          </w:p>
        </w:tc>
      </w:tr>
      <w:tr w:rsidR="00833C5D" w:rsidRPr="00A81BFA" w:rsidTr="00C72B8A">
        <w:tc>
          <w:tcPr>
            <w:tcW w:w="754" w:type="dxa"/>
          </w:tcPr>
          <w:p w:rsidR="00833C5D" w:rsidRPr="00A81BFA" w:rsidRDefault="00833C5D" w:rsidP="00BE742D">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307</w:t>
            </w:r>
          </w:p>
        </w:tc>
        <w:tc>
          <w:tcPr>
            <w:tcW w:w="9452" w:type="dxa"/>
          </w:tcPr>
          <w:p w:rsidR="00833C5D" w:rsidRPr="00A81BFA" w:rsidRDefault="00833C5D" w:rsidP="00BE742D">
            <w:pPr>
              <w:pStyle w:val="ab"/>
              <w:rPr>
                <w:rFonts w:ascii="Times New Roman" w:hAnsi="Times New Roman" w:cs="Times New Roman"/>
                <w:sz w:val="24"/>
                <w:szCs w:val="24"/>
              </w:rPr>
            </w:pPr>
            <w:r w:rsidRPr="00A81BFA">
              <w:rPr>
                <w:rFonts w:ascii="Times New Roman" w:hAnsi="Times New Roman" w:cs="Times New Roman"/>
                <w:sz w:val="24"/>
                <w:szCs w:val="24"/>
              </w:rPr>
              <w:t xml:space="preserve">Статистическая стоимость товаров указана </w:t>
            </w:r>
          </w:p>
        </w:tc>
      </w:tr>
      <w:tr w:rsidR="00833C5D" w:rsidRPr="00A81BFA" w:rsidTr="00C72B8A">
        <w:tc>
          <w:tcPr>
            <w:tcW w:w="754" w:type="dxa"/>
          </w:tcPr>
          <w:p w:rsidR="00833C5D" w:rsidRPr="00A81BFA" w:rsidRDefault="00833C5D" w:rsidP="00BE742D">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308</w:t>
            </w:r>
          </w:p>
        </w:tc>
        <w:tc>
          <w:tcPr>
            <w:tcW w:w="9452" w:type="dxa"/>
          </w:tcPr>
          <w:p w:rsidR="00833C5D" w:rsidRPr="00A81BFA" w:rsidRDefault="00833C5D" w:rsidP="00BE742D">
            <w:pPr>
              <w:pStyle w:val="ab"/>
              <w:rPr>
                <w:rFonts w:ascii="Times New Roman" w:hAnsi="Times New Roman" w:cs="Times New Roman"/>
                <w:sz w:val="24"/>
                <w:szCs w:val="24"/>
              </w:rPr>
            </w:pPr>
            <w:r w:rsidRPr="00A81BFA">
              <w:rPr>
                <w:rFonts w:ascii="Times New Roman" w:hAnsi="Times New Roman" w:cs="Times New Roman"/>
                <w:sz w:val="24"/>
                <w:szCs w:val="24"/>
              </w:rPr>
              <w:t>Код дополнительной единицы измерения указан</w:t>
            </w:r>
          </w:p>
        </w:tc>
      </w:tr>
      <w:tr w:rsidR="00833C5D" w:rsidRPr="00A81BFA" w:rsidTr="00C72B8A">
        <w:tc>
          <w:tcPr>
            <w:tcW w:w="754" w:type="dxa"/>
          </w:tcPr>
          <w:p w:rsidR="00833C5D" w:rsidRPr="00A81BFA" w:rsidRDefault="00833C5D" w:rsidP="00BE742D">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309</w:t>
            </w:r>
          </w:p>
        </w:tc>
        <w:tc>
          <w:tcPr>
            <w:tcW w:w="9452" w:type="dxa"/>
          </w:tcPr>
          <w:p w:rsidR="00833C5D" w:rsidRPr="00A81BFA" w:rsidRDefault="00833C5D" w:rsidP="00BE742D">
            <w:pPr>
              <w:pStyle w:val="ab"/>
              <w:rPr>
                <w:rFonts w:ascii="Times New Roman" w:hAnsi="Times New Roman" w:cs="Times New Roman"/>
                <w:sz w:val="24"/>
                <w:szCs w:val="24"/>
              </w:rPr>
            </w:pPr>
            <w:r w:rsidRPr="00A81BFA">
              <w:rPr>
                <w:rFonts w:ascii="Times New Roman" w:hAnsi="Times New Roman" w:cs="Times New Roman"/>
                <w:sz w:val="24"/>
                <w:szCs w:val="24"/>
              </w:rPr>
              <w:t>Страна происхождения указана</w:t>
            </w:r>
          </w:p>
        </w:tc>
      </w:tr>
      <w:tr w:rsidR="00833C5D" w:rsidRPr="00A81BFA" w:rsidTr="00C72B8A">
        <w:tc>
          <w:tcPr>
            <w:tcW w:w="754" w:type="dxa"/>
          </w:tcPr>
          <w:p w:rsidR="00833C5D" w:rsidRPr="00A81BFA" w:rsidRDefault="00833C5D" w:rsidP="00BE742D">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310</w:t>
            </w:r>
          </w:p>
        </w:tc>
        <w:tc>
          <w:tcPr>
            <w:tcW w:w="9452" w:type="dxa"/>
          </w:tcPr>
          <w:p w:rsidR="00833C5D" w:rsidRPr="00A81BFA" w:rsidRDefault="00833C5D" w:rsidP="00D72709">
            <w:pPr>
              <w:pStyle w:val="ab"/>
              <w:rPr>
                <w:sz w:val="24"/>
                <w:szCs w:val="24"/>
              </w:rPr>
            </w:pPr>
            <w:r w:rsidRPr="00A81BFA">
              <w:rPr>
                <w:rFonts w:ascii="Times New Roman" w:hAnsi="Times New Roman" w:cs="Times New Roman"/>
                <w:sz w:val="24"/>
                <w:szCs w:val="24"/>
              </w:rPr>
              <w:t>Торгующая страна указана</w:t>
            </w:r>
          </w:p>
        </w:tc>
      </w:tr>
      <w:tr w:rsidR="00833C5D" w:rsidRPr="00A81BFA" w:rsidTr="00C72B8A">
        <w:tc>
          <w:tcPr>
            <w:tcW w:w="754" w:type="dxa"/>
          </w:tcPr>
          <w:p w:rsidR="00833C5D" w:rsidRPr="00A81BFA" w:rsidRDefault="00833C5D" w:rsidP="00BE742D">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311</w:t>
            </w:r>
          </w:p>
        </w:tc>
        <w:tc>
          <w:tcPr>
            <w:tcW w:w="9452" w:type="dxa"/>
          </w:tcPr>
          <w:p w:rsidR="00833C5D" w:rsidRPr="00A81BFA" w:rsidRDefault="00833C5D" w:rsidP="00BE742D">
            <w:pPr>
              <w:pStyle w:val="ab"/>
              <w:rPr>
                <w:rFonts w:ascii="Times New Roman" w:hAnsi="Times New Roman" w:cs="Times New Roman"/>
                <w:sz w:val="24"/>
                <w:szCs w:val="24"/>
              </w:rPr>
            </w:pPr>
            <w:r w:rsidRPr="00A81BFA">
              <w:rPr>
                <w:rFonts w:ascii="Times New Roman" w:hAnsi="Times New Roman" w:cs="Times New Roman"/>
                <w:sz w:val="24"/>
                <w:szCs w:val="24"/>
              </w:rPr>
              <w:t xml:space="preserve">Вид транспорта на границе указан </w:t>
            </w:r>
          </w:p>
        </w:tc>
      </w:tr>
      <w:tr w:rsidR="00833C5D" w:rsidRPr="00A81BFA" w:rsidTr="00C72B8A">
        <w:tc>
          <w:tcPr>
            <w:tcW w:w="754" w:type="dxa"/>
          </w:tcPr>
          <w:p w:rsidR="00833C5D" w:rsidRPr="00A81BFA" w:rsidRDefault="00833C5D" w:rsidP="00BE742D">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312</w:t>
            </w:r>
          </w:p>
        </w:tc>
        <w:tc>
          <w:tcPr>
            <w:tcW w:w="9452" w:type="dxa"/>
          </w:tcPr>
          <w:p w:rsidR="00833C5D" w:rsidRPr="00A81BFA" w:rsidRDefault="00833C5D" w:rsidP="00BE742D">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Таможенная процедура указана </w:t>
            </w:r>
          </w:p>
        </w:tc>
      </w:tr>
      <w:tr w:rsidR="00833C5D" w:rsidRPr="00A81BFA" w:rsidTr="00C72B8A">
        <w:tc>
          <w:tcPr>
            <w:tcW w:w="754" w:type="dxa"/>
          </w:tcPr>
          <w:p w:rsidR="00833C5D" w:rsidRPr="00A81BFA" w:rsidRDefault="00833C5D" w:rsidP="00BE742D">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313</w:t>
            </w:r>
          </w:p>
        </w:tc>
        <w:tc>
          <w:tcPr>
            <w:tcW w:w="9452" w:type="dxa"/>
          </w:tcPr>
          <w:p w:rsidR="00833C5D" w:rsidRPr="00A81BFA" w:rsidRDefault="00833C5D" w:rsidP="00D72709">
            <w:pPr>
              <w:pStyle w:val="ab"/>
              <w:rPr>
                <w:rFonts w:ascii="Times New Roman" w:hAnsi="Times New Roman" w:cs="Times New Roman"/>
                <w:sz w:val="24"/>
                <w:szCs w:val="24"/>
              </w:rPr>
            </w:pPr>
            <w:r w:rsidRPr="00A81BFA">
              <w:rPr>
                <w:rFonts w:ascii="Times New Roman" w:hAnsi="Times New Roman" w:cs="Times New Roman"/>
                <w:sz w:val="24"/>
                <w:szCs w:val="24"/>
              </w:rPr>
              <w:t>В графе 20 ТД "Условия поставки" указывается:</w:t>
            </w:r>
          </w:p>
          <w:p w:rsidR="00833C5D" w:rsidRPr="00A81BFA" w:rsidRDefault="00833C5D" w:rsidP="00D72709">
            <w:pPr>
              <w:pStyle w:val="ab"/>
              <w:rPr>
                <w:sz w:val="24"/>
                <w:szCs w:val="24"/>
              </w:rPr>
            </w:pPr>
          </w:p>
        </w:tc>
      </w:tr>
    </w:tbl>
    <w:p w:rsidR="001550C7" w:rsidRPr="001550C7" w:rsidRDefault="001550C7" w:rsidP="001550C7">
      <w:pPr>
        <w:tabs>
          <w:tab w:val="left" w:pos="1578"/>
        </w:tabs>
      </w:pPr>
    </w:p>
    <w:tbl>
      <w:tblPr>
        <w:tblStyle w:val="a8"/>
        <w:tblW w:w="0" w:type="auto"/>
        <w:tblInd w:w="534" w:type="dxa"/>
        <w:tblLook w:val="04A0" w:firstRow="1" w:lastRow="0" w:firstColumn="1" w:lastColumn="0" w:noHBand="0" w:noVBand="1"/>
      </w:tblPr>
      <w:tblGrid>
        <w:gridCol w:w="754"/>
        <w:gridCol w:w="9452"/>
      </w:tblGrid>
      <w:tr w:rsidR="001550C7" w:rsidRPr="00A81BFA" w:rsidTr="00C72B8A">
        <w:tc>
          <w:tcPr>
            <w:tcW w:w="10206" w:type="dxa"/>
            <w:gridSpan w:val="2"/>
          </w:tcPr>
          <w:p w:rsidR="001550C7" w:rsidRPr="00A81BFA" w:rsidRDefault="001550C7" w:rsidP="001550C7">
            <w:pPr>
              <w:pStyle w:val="ab"/>
              <w:rPr>
                <w:rFonts w:ascii="Times New Roman" w:hAnsi="Times New Roman" w:cs="Times New Roman"/>
                <w:b/>
                <w:sz w:val="24"/>
                <w:szCs w:val="24"/>
              </w:rPr>
            </w:pPr>
            <w:r w:rsidRPr="00A81BFA">
              <w:rPr>
                <w:rFonts w:ascii="Times New Roman" w:hAnsi="Times New Roman" w:cs="Times New Roman"/>
                <w:b/>
                <w:sz w:val="24"/>
                <w:szCs w:val="24"/>
              </w:rPr>
              <w:t>Дополнительные вопросы «НДС»</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52"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314</w:t>
            </w:r>
          </w:p>
        </w:tc>
        <w:tc>
          <w:tcPr>
            <w:tcW w:w="9452" w:type="dxa"/>
          </w:tcPr>
          <w:p w:rsidR="00833C5D" w:rsidRPr="00A81BFA" w:rsidRDefault="00833C5D" w:rsidP="00FD61AB">
            <w:pPr>
              <w:spacing w:line="240" w:lineRule="auto"/>
              <w:jc w:val="both"/>
              <w:rPr>
                <w:rStyle w:val="FontStyle12"/>
                <w:sz w:val="24"/>
                <w:szCs w:val="24"/>
              </w:rPr>
            </w:pPr>
            <w:r w:rsidRPr="00A81BFA">
              <w:rPr>
                <w:rFonts w:ascii="Times New Roman" w:hAnsi="Times New Roman" w:cs="Times New Roman"/>
                <w:sz w:val="24"/>
                <w:szCs w:val="24"/>
              </w:rPr>
              <w:t>Освобождение импорта от уплаты НДС осуществляется в соответствии</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315</w:t>
            </w:r>
          </w:p>
        </w:tc>
        <w:tc>
          <w:tcPr>
            <w:tcW w:w="9452" w:type="dxa"/>
          </w:tcPr>
          <w:p w:rsidR="00833C5D" w:rsidRPr="00A81BFA" w:rsidRDefault="00833C5D" w:rsidP="00FD61AB">
            <w:pPr>
              <w:pStyle w:val="ab"/>
              <w:rPr>
                <w:rFonts w:ascii="Times New Roman" w:hAnsi="Times New Roman" w:cs="Times New Roman"/>
                <w:sz w:val="24"/>
                <w:szCs w:val="24"/>
              </w:rPr>
            </w:pPr>
            <w:r w:rsidRPr="00A81BFA">
              <w:rPr>
                <w:rFonts w:ascii="Times New Roman" w:hAnsi="Times New Roman" w:cs="Times New Roman"/>
                <w:sz w:val="24"/>
                <w:szCs w:val="24"/>
              </w:rPr>
              <w:t>Ставка НДС</w:t>
            </w:r>
          </w:p>
        </w:tc>
      </w:tr>
      <w:tr w:rsidR="00833C5D" w:rsidRPr="00A81BFA" w:rsidTr="00C72B8A">
        <w:tc>
          <w:tcPr>
            <w:tcW w:w="754"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316</w:t>
            </w:r>
          </w:p>
        </w:tc>
        <w:tc>
          <w:tcPr>
            <w:tcW w:w="9452" w:type="dxa"/>
          </w:tcPr>
          <w:p w:rsidR="00833C5D" w:rsidRPr="00A81BFA" w:rsidRDefault="00833C5D" w:rsidP="00FD61AB">
            <w:pPr>
              <w:pStyle w:val="ab"/>
              <w:rPr>
                <w:rFonts w:ascii="Times New Roman" w:hAnsi="Times New Roman" w:cs="Times New Roman"/>
                <w:sz w:val="24"/>
                <w:szCs w:val="24"/>
              </w:rPr>
            </w:pPr>
            <w:r w:rsidRPr="00A81BFA">
              <w:rPr>
                <w:rFonts w:ascii="Times New Roman" w:hAnsi="Times New Roman" w:cs="Times New Roman"/>
                <w:sz w:val="24"/>
                <w:szCs w:val="24"/>
              </w:rPr>
              <w:t>Основное средство - это актив</w:t>
            </w:r>
          </w:p>
        </w:tc>
      </w:tr>
    </w:tbl>
    <w:p w:rsidR="001550C7" w:rsidRPr="001550C7" w:rsidRDefault="001550C7" w:rsidP="001550C7">
      <w:pPr>
        <w:tabs>
          <w:tab w:val="left" w:pos="1578"/>
        </w:tabs>
      </w:pPr>
      <w:r>
        <w:tab/>
      </w:r>
    </w:p>
    <w:tbl>
      <w:tblPr>
        <w:tblStyle w:val="a8"/>
        <w:tblW w:w="10206" w:type="dxa"/>
        <w:tblInd w:w="534" w:type="dxa"/>
        <w:tblLayout w:type="fixed"/>
        <w:tblLook w:val="04A0" w:firstRow="1" w:lastRow="0" w:firstColumn="1" w:lastColumn="0" w:noHBand="0" w:noVBand="1"/>
      </w:tblPr>
      <w:tblGrid>
        <w:gridCol w:w="708"/>
        <w:gridCol w:w="9498"/>
      </w:tblGrid>
      <w:tr w:rsidR="001550C7" w:rsidRPr="00A81BFA" w:rsidTr="00C72B8A">
        <w:tc>
          <w:tcPr>
            <w:tcW w:w="10206" w:type="dxa"/>
            <w:gridSpan w:val="2"/>
          </w:tcPr>
          <w:p w:rsidR="001550C7" w:rsidRPr="00A81BFA" w:rsidRDefault="001550C7" w:rsidP="001550C7">
            <w:pPr>
              <w:pStyle w:val="ab"/>
              <w:rPr>
                <w:rFonts w:ascii="Times New Roman" w:hAnsi="Times New Roman" w:cs="Times New Roman"/>
                <w:b/>
                <w:sz w:val="24"/>
                <w:szCs w:val="24"/>
              </w:rPr>
            </w:pPr>
            <w:r w:rsidRPr="00A81BFA">
              <w:rPr>
                <w:rFonts w:ascii="Times New Roman" w:hAnsi="Times New Roman" w:cs="Times New Roman"/>
                <w:b/>
                <w:sz w:val="24"/>
                <w:szCs w:val="24"/>
              </w:rPr>
              <w:t>Дополнительные вопросы «Таможенная пошлина»</w:t>
            </w:r>
          </w:p>
        </w:tc>
      </w:tr>
      <w:tr w:rsidR="00833C5D" w:rsidRPr="00A81BFA" w:rsidTr="00C72B8A">
        <w:tc>
          <w:tcPr>
            <w:tcW w:w="708"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98"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C72B8A">
        <w:tc>
          <w:tcPr>
            <w:tcW w:w="708"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317</w:t>
            </w:r>
          </w:p>
        </w:tc>
        <w:tc>
          <w:tcPr>
            <w:tcW w:w="9498" w:type="dxa"/>
          </w:tcPr>
          <w:p w:rsidR="00833C5D" w:rsidRPr="00A81BFA" w:rsidRDefault="00833C5D" w:rsidP="00FD61AB">
            <w:pPr>
              <w:pStyle w:val="ab"/>
              <w:rPr>
                <w:rFonts w:ascii="Times New Roman" w:hAnsi="Times New Roman" w:cs="Times New Roman"/>
                <w:sz w:val="24"/>
                <w:szCs w:val="24"/>
              </w:rPr>
            </w:pPr>
            <w:r w:rsidRPr="00A81BFA">
              <w:rPr>
                <w:rFonts w:ascii="Times New Roman" w:hAnsi="Times New Roman" w:cs="Times New Roman"/>
                <w:bCs/>
                <w:sz w:val="24"/>
                <w:szCs w:val="24"/>
              </w:rPr>
              <w:t>Сезонные таможенные пошлины</w:t>
            </w:r>
            <w:r w:rsidRPr="00A81BFA">
              <w:rPr>
                <w:rFonts w:ascii="Times New Roman" w:hAnsi="Times New Roman" w:cs="Times New Roman"/>
                <w:sz w:val="24"/>
                <w:szCs w:val="24"/>
              </w:rPr>
              <w:t xml:space="preserve"> могут устанавливаться на срок</w:t>
            </w:r>
          </w:p>
        </w:tc>
      </w:tr>
      <w:tr w:rsidR="00833C5D" w:rsidRPr="00A81BFA" w:rsidTr="00C72B8A">
        <w:tc>
          <w:tcPr>
            <w:tcW w:w="708"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318</w:t>
            </w:r>
          </w:p>
        </w:tc>
        <w:tc>
          <w:tcPr>
            <w:tcW w:w="9498" w:type="dxa"/>
          </w:tcPr>
          <w:p w:rsidR="00833C5D" w:rsidRPr="00A81BFA" w:rsidRDefault="00833C5D" w:rsidP="00FD61AB">
            <w:pPr>
              <w:pStyle w:val="ab"/>
              <w:rPr>
                <w:rFonts w:ascii="Times New Roman" w:hAnsi="Times New Roman" w:cs="Times New Roman"/>
                <w:sz w:val="24"/>
                <w:szCs w:val="24"/>
              </w:rPr>
            </w:pPr>
            <w:r w:rsidRPr="00A81BFA">
              <w:rPr>
                <w:rFonts w:ascii="Times New Roman" w:hAnsi="Times New Roman" w:cs="Times New Roman"/>
                <w:sz w:val="24"/>
                <w:szCs w:val="24"/>
              </w:rPr>
              <w:t xml:space="preserve">Отсрочка или рассрочка уплаты </w:t>
            </w:r>
            <w:proofErr w:type="gramStart"/>
            <w:r w:rsidRPr="00A81BFA">
              <w:rPr>
                <w:rFonts w:ascii="Times New Roman" w:hAnsi="Times New Roman" w:cs="Times New Roman"/>
                <w:sz w:val="24"/>
                <w:szCs w:val="24"/>
              </w:rPr>
              <w:t>специальных</w:t>
            </w:r>
            <w:proofErr w:type="gramEnd"/>
            <w:r w:rsidRPr="00A81BFA">
              <w:rPr>
                <w:rFonts w:ascii="Times New Roman" w:hAnsi="Times New Roman" w:cs="Times New Roman"/>
                <w:sz w:val="24"/>
                <w:szCs w:val="24"/>
              </w:rPr>
              <w:t>, антидемпинговых, компенсационных</w:t>
            </w:r>
          </w:p>
        </w:tc>
      </w:tr>
      <w:tr w:rsidR="00833C5D" w:rsidRPr="00A81BFA" w:rsidTr="00C72B8A">
        <w:trPr>
          <w:trHeight w:val="382"/>
        </w:trPr>
        <w:tc>
          <w:tcPr>
            <w:tcW w:w="708"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319</w:t>
            </w:r>
          </w:p>
        </w:tc>
        <w:tc>
          <w:tcPr>
            <w:tcW w:w="9498" w:type="dxa"/>
          </w:tcPr>
          <w:p w:rsidR="00833C5D" w:rsidRPr="00A81BFA" w:rsidRDefault="00833C5D" w:rsidP="00FD61AB">
            <w:pPr>
              <w:pStyle w:val="Style5"/>
              <w:widowControl/>
              <w:spacing w:before="48"/>
              <w:jc w:val="both"/>
              <w:rPr>
                <w:rStyle w:val="FontStyle12"/>
                <w:sz w:val="24"/>
                <w:szCs w:val="24"/>
              </w:rPr>
            </w:pPr>
            <w:r w:rsidRPr="00A81BFA">
              <w:rPr>
                <w:rStyle w:val="FontStyle12"/>
                <w:sz w:val="24"/>
                <w:szCs w:val="24"/>
              </w:rPr>
              <w:t>Виды ставок таможенных пошлин</w:t>
            </w:r>
          </w:p>
        </w:tc>
      </w:tr>
      <w:tr w:rsidR="00833C5D" w:rsidRPr="00A81BFA" w:rsidTr="00C72B8A">
        <w:tc>
          <w:tcPr>
            <w:tcW w:w="708"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320</w:t>
            </w:r>
          </w:p>
        </w:tc>
        <w:tc>
          <w:tcPr>
            <w:tcW w:w="9498" w:type="dxa"/>
          </w:tcPr>
          <w:p w:rsidR="00833C5D" w:rsidRPr="00A81BFA" w:rsidRDefault="00833C5D" w:rsidP="00FD61AB">
            <w:pPr>
              <w:pStyle w:val="Style5"/>
              <w:widowControl/>
              <w:spacing w:before="48"/>
              <w:jc w:val="both"/>
              <w:rPr>
                <w:rStyle w:val="FontStyle12"/>
                <w:sz w:val="24"/>
                <w:szCs w:val="24"/>
                <w:lang w:val="en-US"/>
              </w:rPr>
            </w:pPr>
            <w:r w:rsidRPr="00A81BFA">
              <w:rPr>
                <w:rStyle w:val="FontStyle12"/>
                <w:sz w:val="24"/>
                <w:szCs w:val="24"/>
              </w:rPr>
              <w:t>Адвалорная ставка таможенной пошлины</w:t>
            </w:r>
          </w:p>
        </w:tc>
      </w:tr>
      <w:tr w:rsidR="00833C5D" w:rsidRPr="00A81BFA" w:rsidTr="00C72B8A">
        <w:tc>
          <w:tcPr>
            <w:tcW w:w="708"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321</w:t>
            </w:r>
          </w:p>
        </w:tc>
        <w:tc>
          <w:tcPr>
            <w:tcW w:w="9498" w:type="dxa"/>
          </w:tcPr>
          <w:p w:rsidR="00833C5D" w:rsidRPr="00A81BFA" w:rsidRDefault="00833C5D" w:rsidP="00FD61AB">
            <w:pPr>
              <w:pStyle w:val="Style5"/>
              <w:widowControl/>
              <w:spacing w:before="48"/>
              <w:jc w:val="both"/>
              <w:rPr>
                <w:rStyle w:val="FontStyle12"/>
                <w:sz w:val="24"/>
                <w:szCs w:val="24"/>
                <w:lang w:val="en-US"/>
              </w:rPr>
            </w:pPr>
            <w:r w:rsidRPr="00A81BFA">
              <w:rPr>
                <w:rStyle w:val="FontStyle12"/>
                <w:sz w:val="24"/>
                <w:szCs w:val="24"/>
              </w:rPr>
              <w:t>Специфическая ставка таможенной пошлины</w:t>
            </w:r>
          </w:p>
        </w:tc>
      </w:tr>
      <w:tr w:rsidR="00833C5D" w:rsidRPr="00A81BFA" w:rsidTr="00C72B8A">
        <w:tc>
          <w:tcPr>
            <w:tcW w:w="708"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322</w:t>
            </w:r>
          </w:p>
        </w:tc>
        <w:tc>
          <w:tcPr>
            <w:tcW w:w="9498" w:type="dxa"/>
          </w:tcPr>
          <w:p w:rsidR="00833C5D" w:rsidRPr="00A81BFA" w:rsidRDefault="00833C5D" w:rsidP="00FD61AB">
            <w:pPr>
              <w:pStyle w:val="Style5"/>
              <w:widowControl/>
              <w:spacing w:before="48"/>
              <w:jc w:val="both"/>
              <w:rPr>
                <w:rStyle w:val="FontStyle12"/>
                <w:sz w:val="24"/>
                <w:szCs w:val="24"/>
              </w:rPr>
            </w:pPr>
            <w:r w:rsidRPr="00A81BFA">
              <w:rPr>
                <w:rStyle w:val="FontStyle12"/>
                <w:sz w:val="24"/>
                <w:szCs w:val="24"/>
              </w:rPr>
              <w:t>Комбинированная ставка таможенной пошлины</w:t>
            </w:r>
            <w:r w:rsidRPr="00A81BFA">
              <w:rPr>
                <w:color w:val="000000"/>
              </w:rPr>
              <w:t xml:space="preserve">  </w:t>
            </w:r>
          </w:p>
        </w:tc>
      </w:tr>
    </w:tbl>
    <w:p w:rsidR="001550C7" w:rsidRPr="001550C7" w:rsidRDefault="001550C7" w:rsidP="001550C7">
      <w:pPr>
        <w:tabs>
          <w:tab w:val="left" w:pos="1066"/>
        </w:tabs>
      </w:pPr>
    </w:p>
    <w:tbl>
      <w:tblPr>
        <w:tblStyle w:val="a8"/>
        <w:tblW w:w="10206" w:type="dxa"/>
        <w:tblInd w:w="534" w:type="dxa"/>
        <w:tblLayout w:type="fixed"/>
        <w:tblLook w:val="04A0" w:firstRow="1" w:lastRow="0" w:firstColumn="1" w:lastColumn="0" w:noHBand="0" w:noVBand="1"/>
      </w:tblPr>
      <w:tblGrid>
        <w:gridCol w:w="657"/>
        <w:gridCol w:w="9549"/>
      </w:tblGrid>
      <w:tr w:rsidR="001550C7" w:rsidRPr="00A81BFA" w:rsidTr="00C72B8A">
        <w:tc>
          <w:tcPr>
            <w:tcW w:w="10206" w:type="dxa"/>
            <w:gridSpan w:val="2"/>
          </w:tcPr>
          <w:p w:rsidR="001550C7" w:rsidRPr="00A81BFA" w:rsidRDefault="001550C7" w:rsidP="001550C7">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Дополнительные вопросы «Страна </w:t>
            </w:r>
            <w:proofErr w:type="spellStart"/>
            <w:r w:rsidRPr="00A81BFA">
              <w:rPr>
                <w:rFonts w:ascii="Times New Roman" w:hAnsi="Times New Roman" w:cs="Times New Roman"/>
                <w:b/>
                <w:sz w:val="24"/>
                <w:szCs w:val="24"/>
              </w:rPr>
              <w:t>происхождения</w:t>
            </w:r>
            <w:proofErr w:type="gramStart"/>
            <w:r w:rsidRPr="00A81BFA">
              <w:rPr>
                <w:rFonts w:ascii="Times New Roman" w:hAnsi="Times New Roman" w:cs="Times New Roman"/>
                <w:b/>
                <w:sz w:val="24"/>
                <w:szCs w:val="24"/>
              </w:rPr>
              <w:t>.Т</w:t>
            </w:r>
            <w:proofErr w:type="gramEnd"/>
            <w:r w:rsidRPr="00A81BFA">
              <w:rPr>
                <w:rFonts w:ascii="Times New Roman" w:hAnsi="Times New Roman" w:cs="Times New Roman"/>
                <w:b/>
                <w:sz w:val="24"/>
                <w:szCs w:val="24"/>
              </w:rPr>
              <w:t>арифные</w:t>
            </w:r>
            <w:proofErr w:type="spellEnd"/>
            <w:r w:rsidRPr="00A81BFA">
              <w:rPr>
                <w:rFonts w:ascii="Times New Roman" w:hAnsi="Times New Roman" w:cs="Times New Roman"/>
                <w:b/>
                <w:sz w:val="24"/>
                <w:szCs w:val="24"/>
              </w:rPr>
              <w:t xml:space="preserve"> преференции»</w:t>
            </w:r>
          </w:p>
        </w:tc>
      </w:tr>
      <w:tr w:rsidR="00833C5D" w:rsidRPr="00A81BFA" w:rsidTr="00C72B8A">
        <w:tc>
          <w:tcPr>
            <w:tcW w:w="657"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549"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833C5D" w:rsidRPr="00A81BFA" w:rsidTr="00C72B8A">
        <w:trPr>
          <w:trHeight w:val="397"/>
        </w:trPr>
        <w:tc>
          <w:tcPr>
            <w:tcW w:w="657"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323</w:t>
            </w:r>
          </w:p>
        </w:tc>
        <w:tc>
          <w:tcPr>
            <w:tcW w:w="9549" w:type="dxa"/>
          </w:tcPr>
          <w:p w:rsidR="00833C5D" w:rsidRPr="00A81BFA" w:rsidRDefault="00833C5D" w:rsidP="008F08E1">
            <w:pPr>
              <w:pStyle w:val="Style5"/>
              <w:widowControl/>
              <w:spacing w:before="48"/>
              <w:rPr>
                <w:rStyle w:val="FontStyle12"/>
                <w:sz w:val="24"/>
                <w:szCs w:val="24"/>
              </w:rPr>
            </w:pPr>
            <w:r w:rsidRPr="00A81BFA">
              <w:rPr>
                <w:color w:val="000000"/>
              </w:rPr>
              <w:t xml:space="preserve">В отношении товаров, происходящих и ввозимых из развивающихся и наименее развитых стран, в рамках </w:t>
            </w:r>
            <w:proofErr w:type="spellStart"/>
            <w:r w:rsidRPr="00A81BFA">
              <w:rPr>
                <w:color w:val="000000"/>
              </w:rPr>
              <w:t>бщей</w:t>
            </w:r>
            <w:proofErr w:type="spellEnd"/>
            <w:r w:rsidRPr="00A81BFA">
              <w:rPr>
                <w:color w:val="000000"/>
              </w:rPr>
              <w:t xml:space="preserve"> системы преференций</w:t>
            </w:r>
          </w:p>
        </w:tc>
      </w:tr>
      <w:tr w:rsidR="00833C5D" w:rsidRPr="00A81BFA" w:rsidTr="00C72B8A">
        <w:trPr>
          <w:trHeight w:val="397"/>
        </w:trPr>
        <w:tc>
          <w:tcPr>
            <w:tcW w:w="657"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324</w:t>
            </w:r>
          </w:p>
        </w:tc>
        <w:tc>
          <w:tcPr>
            <w:tcW w:w="9549" w:type="dxa"/>
          </w:tcPr>
          <w:p w:rsidR="00833C5D" w:rsidRPr="00A81BFA" w:rsidRDefault="00833C5D" w:rsidP="00FD61AB">
            <w:pPr>
              <w:pStyle w:val="Style5"/>
              <w:widowControl/>
              <w:spacing w:before="48"/>
              <w:rPr>
                <w:rStyle w:val="FontStyle12"/>
                <w:sz w:val="24"/>
                <w:szCs w:val="24"/>
              </w:rPr>
            </w:pPr>
            <w:r w:rsidRPr="00A81BFA">
              <w:rPr>
                <w:color w:val="000000"/>
              </w:rPr>
              <w:t>В отношении товаров, происходящих и ввозимых из государств-участников СНГ, образующих зону свободной торговли</w:t>
            </w:r>
            <w:r w:rsidRPr="00A81BFA">
              <w:rPr>
                <w:color w:val="0000FF"/>
              </w:rPr>
              <w:t xml:space="preserve"> </w:t>
            </w:r>
          </w:p>
        </w:tc>
      </w:tr>
      <w:tr w:rsidR="00833C5D" w:rsidRPr="00A81BFA" w:rsidTr="00C72B8A">
        <w:trPr>
          <w:trHeight w:val="397"/>
        </w:trPr>
        <w:tc>
          <w:tcPr>
            <w:tcW w:w="657"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325</w:t>
            </w:r>
          </w:p>
        </w:tc>
        <w:tc>
          <w:tcPr>
            <w:tcW w:w="9549" w:type="dxa"/>
          </w:tcPr>
          <w:p w:rsidR="00833C5D" w:rsidRPr="00A81BFA" w:rsidRDefault="00833C5D" w:rsidP="00FD61AB">
            <w:pPr>
              <w:pStyle w:val="Style5"/>
              <w:widowControl/>
              <w:spacing w:before="48"/>
              <w:rPr>
                <w:rStyle w:val="FontStyle12"/>
                <w:sz w:val="24"/>
                <w:szCs w:val="24"/>
              </w:rPr>
            </w:pPr>
            <w:r w:rsidRPr="00A81BFA">
              <w:rPr>
                <w:color w:val="000000"/>
              </w:rPr>
              <w:t>В отношении товаров, не претендующих на преференции</w:t>
            </w:r>
          </w:p>
        </w:tc>
      </w:tr>
      <w:tr w:rsidR="00833C5D" w:rsidRPr="00A81BFA" w:rsidTr="00C72B8A">
        <w:trPr>
          <w:trHeight w:val="397"/>
        </w:trPr>
        <w:tc>
          <w:tcPr>
            <w:tcW w:w="657"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326</w:t>
            </w:r>
          </w:p>
        </w:tc>
        <w:tc>
          <w:tcPr>
            <w:tcW w:w="9549" w:type="dxa"/>
          </w:tcPr>
          <w:p w:rsidR="00833C5D" w:rsidRPr="00A81BFA" w:rsidRDefault="00833C5D" w:rsidP="00FD61AB">
            <w:pPr>
              <w:pStyle w:val="Style5"/>
              <w:widowControl/>
              <w:spacing w:before="48"/>
              <w:rPr>
                <w:rStyle w:val="FontStyle12"/>
                <w:sz w:val="24"/>
                <w:szCs w:val="24"/>
              </w:rPr>
            </w:pPr>
            <w:r w:rsidRPr="00A81BFA">
              <w:rPr>
                <w:color w:val="000000"/>
              </w:rPr>
              <w:t>В отношении товаров, происходящих и ввозимых из</w:t>
            </w:r>
            <w:r w:rsidRPr="00A81BFA">
              <w:rPr>
                <w:color w:val="000000"/>
              </w:rPr>
              <w:br/>
            </w:r>
            <w:r w:rsidRPr="00A81BFA">
              <w:rPr>
                <w:color w:val="000000"/>
              </w:rPr>
              <w:lastRenderedPageBreak/>
              <w:t>Социалистической Республики Вьетнам</w:t>
            </w:r>
          </w:p>
        </w:tc>
      </w:tr>
      <w:tr w:rsidR="00833C5D" w:rsidRPr="00A81BFA" w:rsidTr="00C72B8A">
        <w:trPr>
          <w:trHeight w:val="397"/>
        </w:trPr>
        <w:tc>
          <w:tcPr>
            <w:tcW w:w="657"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lastRenderedPageBreak/>
              <w:t xml:space="preserve"> 327</w:t>
            </w:r>
          </w:p>
        </w:tc>
        <w:tc>
          <w:tcPr>
            <w:tcW w:w="9549" w:type="dxa"/>
          </w:tcPr>
          <w:p w:rsidR="00833C5D" w:rsidRPr="00A81BFA" w:rsidRDefault="00833C5D" w:rsidP="00FD61AB">
            <w:pPr>
              <w:spacing w:line="240" w:lineRule="auto"/>
              <w:rPr>
                <w:rFonts w:ascii="Times New Roman" w:hAnsi="Times New Roman" w:cs="Times New Roman"/>
                <w:sz w:val="24"/>
                <w:szCs w:val="24"/>
              </w:rPr>
            </w:pPr>
            <w:r w:rsidRPr="00A81BFA">
              <w:rPr>
                <w:rFonts w:ascii="Times New Roman" w:hAnsi="Times New Roman" w:cs="Times New Roman"/>
                <w:sz w:val="24"/>
                <w:szCs w:val="24"/>
              </w:rPr>
              <w:t>Что понимают под странами-контрагентами</w:t>
            </w:r>
          </w:p>
        </w:tc>
      </w:tr>
      <w:tr w:rsidR="00833C5D" w:rsidRPr="00A81BFA" w:rsidTr="00C72B8A">
        <w:trPr>
          <w:trHeight w:val="397"/>
        </w:trPr>
        <w:tc>
          <w:tcPr>
            <w:tcW w:w="657"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328</w:t>
            </w:r>
          </w:p>
        </w:tc>
        <w:tc>
          <w:tcPr>
            <w:tcW w:w="9549" w:type="dxa"/>
          </w:tcPr>
          <w:p w:rsidR="00833C5D" w:rsidRPr="00A81BFA" w:rsidRDefault="00833C5D" w:rsidP="00FD61AB">
            <w:pPr>
              <w:spacing w:line="240" w:lineRule="auto"/>
              <w:rPr>
                <w:rFonts w:ascii="Times New Roman" w:hAnsi="Times New Roman" w:cs="Times New Roman"/>
                <w:sz w:val="24"/>
                <w:szCs w:val="24"/>
              </w:rPr>
            </w:pPr>
            <w:r w:rsidRPr="00A81BFA">
              <w:rPr>
                <w:rFonts w:ascii="Times New Roman" w:hAnsi="Times New Roman" w:cs="Times New Roman"/>
                <w:sz w:val="24"/>
                <w:szCs w:val="24"/>
              </w:rPr>
              <w:t>Страной-контрагентом при ввозе товаров считается</w:t>
            </w:r>
          </w:p>
        </w:tc>
      </w:tr>
      <w:tr w:rsidR="00833C5D" w:rsidRPr="00A81BFA" w:rsidTr="00C72B8A">
        <w:trPr>
          <w:trHeight w:val="397"/>
        </w:trPr>
        <w:tc>
          <w:tcPr>
            <w:tcW w:w="657"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329</w:t>
            </w:r>
          </w:p>
        </w:tc>
        <w:tc>
          <w:tcPr>
            <w:tcW w:w="9549" w:type="dxa"/>
          </w:tcPr>
          <w:p w:rsidR="00833C5D" w:rsidRPr="00A81BFA" w:rsidRDefault="00833C5D" w:rsidP="00FD61AB">
            <w:pPr>
              <w:spacing w:line="240" w:lineRule="auto"/>
              <w:rPr>
                <w:rFonts w:ascii="Times New Roman" w:hAnsi="Times New Roman" w:cs="Times New Roman"/>
                <w:sz w:val="24"/>
                <w:szCs w:val="24"/>
              </w:rPr>
            </w:pPr>
            <w:r w:rsidRPr="00A81BFA">
              <w:rPr>
                <w:rFonts w:ascii="Times New Roman" w:hAnsi="Times New Roman" w:cs="Times New Roman"/>
                <w:sz w:val="24"/>
                <w:szCs w:val="24"/>
              </w:rPr>
              <w:t>Страной-контрагентом при вывозе товаров считается</w:t>
            </w:r>
          </w:p>
        </w:tc>
      </w:tr>
      <w:tr w:rsidR="00833C5D" w:rsidRPr="00A81BFA" w:rsidTr="00C72B8A">
        <w:trPr>
          <w:trHeight w:val="397"/>
        </w:trPr>
        <w:tc>
          <w:tcPr>
            <w:tcW w:w="657"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330</w:t>
            </w:r>
          </w:p>
        </w:tc>
        <w:tc>
          <w:tcPr>
            <w:tcW w:w="9549" w:type="dxa"/>
          </w:tcPr>
          <w:p w:rsidR="00833C5D" w:rsidRPr="00A81BFA" w:rsidRDefault="00833C5D" w:rsidP="00FD61AB">
            <w:pPr>
              <w:spacing w:line="240" w:lineRule="auto"/>
              <w:rPr>
                <w:rFonts w:ascii="Times New Roman" w:hAnsi="Times New Roman" w:cs="Times New Roman"/>
                <w:sz w:val="24"/>
                <w:szCs w:val="24"/>
              </w:rPr>
            </w:pPr>
            <w:r w:rsidRPr="00A81BFA">
              <w:rPr>
                <w:rFonts w:ascii="Times New Roman" w:hAnsi="Times New Roman" w:cs="Times New Roman"/>
                <w:sz w:val="24"/>
                <w:szCs w:val="24"/>
              </w:rPr>
              <w:t>Нетарифные меры регулирования также предусматривают</w:t>
            </w:r>
          </w:p>
        </w:tc>
      </w:tr>
      <w:tr w:rsidR="00833C5D" w:rsidRPr="00A81BFA" w:rsidTr="00C72B8A">
        <w:trPr>
          <w:trHeight w:val="397"/>
        </w:trPr>
        <w:tc>
          <w:tcPr>
            <w:tcW w:w="657" w:type="dxa"/>
          </w:tcPr>
          <w:p w:rsidR="00833C5D" w:rsidRPr="00A81BFA" w:rsidRDefault="00833C5D" w:rsidP="00FD61A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331</w:t>
            </w:r>
          </w:p>
        </w:tc>
        <w:tc>
          <w:tcPr>
            <w:tcW w:w="9549" w:type="dxa"/>
          </w:tcPr>
          <w:p w:rsidR="00833C5D" w:rsidRPr="00A81BFA" w:rsidRDefault="00833C5D" w:rsidP="00FD61AB">
            <w:pPr>
              <w:pStyle w:val="Style5"/>
              <w:widowControl/>
              <w:spacing w:before="48"/>
              <w:rPr>
                <w:rStyle w:val="FontStyle12"/>
                <w:sz w:val="24"/>
                <w:szCs w:val="24"/>
              </w:rPr>
            </w:pPr>
            <w:r w:rsidRPr="00A81BFA">
              <w:t>В каких случаях страна происхождения может удостоверяться декларацией страны происхождения</w:t>
            </w:r>
          </w:p>
        </w:tc>
      </w:tr>
    </w:tbl>
    <w:p w:rsidR="00CA108A" w:rsidRPr="00CA108A" w:rsidRDefault="00CA108A" w:rsidP="00CA108A">
      <w:pPr>
        <w:tabs>
          <w:tab w:val="left" w:pos="1537"/>
        </w:tabs>
      </w:pPr>
    </w:p>
    <w:tbl>
      <w:tblPr>
        <w:tblStyle w:val="a8"/>
        <w:tblW w:w="10206" w:type="dxa"/>
        <w:tblInd w:w="534" w:type="dxa"/>
        <w:tblLayout w:type="fixed"/>
        <w:tblLook w:val="04A0" w:firstRow="1" w:lastRow="0" w:firstColumn="1" w:lastColumn="0" w:noHBand="0" w:noVBand="1"/>
      </w:tblPr>
      <w:tblGrid>
        <w:gridCol w:w="657"/>
        <w:gridCol w:w="9549"/>
      </w:tblGrid>
      <w:tr w:rsidR="00CA108A" w:rsidRPr="00A81BFA" w:rsidTr="00C72B8A">
        <w:tc>
          <w:tcPr>
            <w:tcW w:w="10206" w:type="dxa"/>
            <w:gridSpan w:val="2"/>
          </w:tcPr>
          <w:p w:rsidR="00CA108A" w:rsidRPr="00A81BFA" w:rsidRDefault="00CA108A" w:rsidP="00CA108A">
            <w:pPr>
              <w:pStyle w:val="ab"/>
              <w:rPr>
                <w:rFonts w:ascii="Times New Roman" w:hAnsi="Times New Roman" w:cs="Times New Roman"/>
                <w:b/>
                <w:sz w:val="24"/>
                <w:szCs w:val="24"/>
              </w:rPr>
            </w:pPr>
            <w:r w:rsidRPr="00A81BFA">
              <w:rPr>
                <w:rFonts w:ascii="Times New Roman" w:hAnsi="Times New Roman" w:cs="Times New Roman"/>
                <w:b/>
                <w:sz w:val="24"/>
                <w:szCs w:val="24"/>
              </w:rPr>
              <w:t>Дополнительные вопросы «НТП»</w:t>
            </w:r>
          </w:p>
        </w:tc>
      </w:tr>
      <w:tr w:rsidR="00154EA2" w:rsidRPr="00A81BFA" w:rsidTr="00C72B8A">
        <w:tc>
          <w:tcPr>
            <w:tcW w:w="657" w:type="dxa"/>
          </w:tcPr>
          <w:p w:rsidR="00154EA2" w:rsidRPr="00A81BFA" w:rsidRDefault="00154EA2" w:rsidP="00FD61AB">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549" w:type="dxa"/>
          </w:tcPr>
          <w:p w:rsidR="00154EA2" w:rsidRPr="00A81BFA" w:rsidRDefault="00154EA2" w:rsidP="00FD61AB">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154EA2" w:rsidRPr="00A81BFA" w:rsidTr="00C72B8A">
        <w:trPr>
          <w:trHeight w:val="20"/>
        </w:trPr>
        <w:tc>
          <w:tcPr>
            <w:tcW w:w="657" w:type="dxa"/>
          </w:tcPr>
          <w:p w:rsidR="00154EA2" w:rsidRPr="00A81BFA" w:rsidRDefault="00154EA2" w:rsidP="00D72709">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332</w:t>
            </w:r>
          </w:p>
        </w:tc>
        <w:tc>
          <w:tcPr>
            <w:tcW w:w="9549" w:type="dxa"/>
          </w:tcPr>
          <w:p w:rsidR="00154EA2" w:rsidRPr="00A81BFA" w:rsidRDefault="00154EA2" w:rsidP="00D72709">
            <w:pPr>
              <w:spacing w:line="240" w:lineRule="auto"/>
              <w:jc w:val="both"/>
              <w:rPr>
                <w:rFonts w:ascii="Times New Roman" w:hAnsi="Times New Roman" w:cs="Times New Roman"/>
                <w:sz w:val="24"/>
                <w:szCs w:val="24"/>
              </w:rPr>
            </w:pPr>
            <w:r w:rsidRPr="00A81BFA">
              <w:rPr>
                <w:rFonts w:ascii="Times New Roman" w:hAnsi="Times New Roman" w:cs="Times New Roman"/>
                <w:sz w:val="24"/>
                <w:szCs w:val="24"/>
              </w:rPr>
              <w:t>Какие акты имеют обратную силу</w:t>
            </w:r>
          </w:p>
          <w:p w:rsidR="00154EA2" w:rsidRPr="00A81BFA" w:rsidRDefault="00154EA2" w:rsidP="00D72709">
            <w:pPr>
              <w:pStyle w:val="Style5"/>
              <w:widowControl/>
              <w:spacing w:before="48"/>
              <w:jc w:val="both"/>
              <w:rPr>
                <w:rStyle w:val="FontStyle12"/>
                <w:sz w:val="24"/>
                <w:szCs w:val="24"/>
              </w:rPr>
            </w:pPr>
          </w:p>
        </w:tc>
      </w:tr>
      <w:tr w:rsidR="00154EA2" w:rsidRPr="00A81BFA" w:rsidTr="00C72B8A">
        <w:trPr>
          <w:trHeight w:val="20"/>
        </w:trPr>
        <w:tc>
          <w:tcPr>
            <w:tcW w:w="657" w:type="dxa"/>
          </w:tcPr>
          <w:p w:rsidR="00154EA2" w:rsidRPr="00A81BFA" w:rsidRDefault="00154EA2" w:rsidP="00D72709">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333</w:t>
            </w:r>
          </w:p>
        </w:tc>
        <w:tc>
          <w:tcPr>
            <w:tcW w:w="9549" w:type="dxa"/>
          </w:tcPr>
          <w:p w:rsidR="00154EA2" w:rsidRPr="00A81BFA" w:rsidRDefault="00154EA2" w:rsidP="00D72709">
            <w:pPr>
              <w:spacing w:line="240" w:lineRule="auto"/>
              <w:jc w:val="both"/>
              <w:rPr>
                <w:rStyle w:val="FontStyle12"/>
                <w:sz w:val="24"/>
                <w:szCs w:val="24"/>
              </w:rPr>
            </w:pPr>
            <w:r w:rsidRPr="00A81BFA">
              <w:rPr>
                <w:rFonts w:ascii="Times New Roman" w:hAnsi="Times New Roman" w:cs="Times New Roman"/>
                <w:sz w:val="24"/>
                <w:szCs w:val="24"/>
              </w:rPr>
              <w:t>Обстоятельством, смягчающим ответственность за НТП, признается</w:t>
            </w:r>
          </w:p>
        </w:tc>
      </w:tr>
      <w:tr w:rsidR="00154EA2" w:rsidRPr="00A81BFA" w:rsidTr="00C72B8A">
        <w:trPr>
          <w:trHeight w:val="20"/>
        </w:trPr>
        <w:tc>
          <w:tcPr>
            <w:tcW w:w="657" w:type="dxa"/>
          </w:tcPr>
          <w:p w:rsidR="00154EA2" w:rsidRPr="00A81BFA" w:rsidRDefault="00154EA2" w:rsidP="00D72709">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334</w:t>
            </w:r>
          </w:p>
        </w:tc>
        <w:tc>
          <w:tcPr>
            <w:tcW w:w="9549" w:type="dxa"/>
          </w:tcPr>
          <w:p w:rsidR="00154EA2" w:rsidRPr="00A81BFA" w:rsidRDefault="00154EA2" w:rsidP="00D72709">
            <w:pPr>
              <w:spacing w:line="240" w:lineRule="auto"/>
              <w:jc w:val="both"/>
              <w:rPr>
                <w:rStyle w:val="FontStyle12"/>
                <w:sz w:val="24"/>
                <w:szCs w:val="24"/>
              </w:rPr>
            </w:pPr>
            <w:r w:rsidRPr="00A81BFA">
              <w:rPr>
                <w:rFonts w:ascii="Times New Roman" w:hAnsi="Times New Roman" w:cs="Times New Roman"/>
                <w:sz w:val="24"/>
                <w:szCs w:val="24"/>
              </w:rPr>
              <w:t>Обстоятельством, отягчающим ответственность за НТП, признается</w:t>
            </w:r>
          </w:p>
        </w:tc>
      </w:tr>
      <w:tr w:rsidR="00154EA2" w:rsidRPr="00A81BFA" w:rsidTr="00C72B8A">
        <w:trPr>
          <w:trHeight w:val="20"/>
        </w:trPr>
        <w:tc>
          <w:tcPr>
            <w:tcW w:w="657" w:type="dxa"/>
          </w:tcPr>
          <w:p w:rsidR="00154EA2" w:rsidRPr="00A81BFA" w:rsidRDefault="00154EA2" w:rsidP="00D72709">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335</w:t>
            </w:r>
          </w:p>
        </w:tc>
        <w:tc>
          <w:tcPr>
            <w:tcW w:w="9549" w:type="dxa"/>
          </w:tcPr>
          <w:p w:rsidR="00154EA2" w:rsidRPr="00A81BFA" w:rsidRDefault="00154EA2" w:rsidP="00D72709">
            <w:pPr>
              <w:spacing w:line="240" w:lineRule="auto"/>
              <w:jc w:val="both"/>
              <w:rPr>
                <w:rFonts w:ascii="Times New Roman" w:hAnsi="Times New Roman" w:cs="Times New Roman"/>
                <w:sz w:val="24"/>
                <w:szCs w:val="24"/>
              </w:rPr>
            </w:pPr>
            <w:r w:rsidRPr="00A81BFA">
              <w:rPr>
                <w:rFonts w:ascii="Times New Roman" w:hAnsi="Times New Roman" w:cs="Times New Roman"/>
                <w:sz w:val="24"/>
                <w:szCs w:val="24"/>
              </w:rPr>
              <w:t>При совершении одним лицом двух или более НТП взыскание налагается…</w:t>
            </w:r>
          </w:p>
          <w:p w:rsidR="00154EA2" w:rsidRPr="00A81BFA" w:rsidRDefault="00154EA2" w:rsidP="00D72709">
            <w:pPr>
              <w:pStyle w:val="Style5"/>
              <w:widowControl/>
              <w:spacing w:before="48"/>
              <w:jc w:val="both"/>
              <w:rPr>
                <w:rStyle w:val="FontStyle12"/>
                <w:sz w:val="24"/>
                <w:szCs w:val="24"/>
              </w:rPr>
            </w:pPr>
          </w:p>
        </w:tc>
      </w:tr>
      <w:tr w:rsidR="00154EA2" w:rsidRPr="00A81BFA" w:rsidTr="00C72B8A">
        <w:trPr>
          <w:trHeight w:val="20"/>
        </w:trPr>
        <w:tc>
          <w:tcPr>
            <w:tcW w:w="657" w:type="dxa"/>
          </w:tcPr>
          <w:p w:rsidR="00154EA2" w:rsidRPr="00A81BFA" w:rsidRDefault="00154EA2" w:rsidP="00D72709">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336</w:t>
            </w:r>
          </w:p>
        </w:tc>
        <w:tc>
          <w:tcPr>
            <w:tcW w:w="9549" w:type="dxa"/>
          </w:tcPr>
          <w:p w:rsidR="00154EA2" w:rsidRPr="00A81BFA" w:rsidRDefault="00154EA2" w:rsidP="00D72709">
            <w:pPr>
              <w:spacing w:line="240" w:lineRule="auto"/>
              <w:jc w:val="both"/>
              <w:rPr>
                <w:rStyle w:val="FontStyle12"/>
                <w:sz w:val="24"/>
                <w:szCs w:val="24"/>
              </w:rPr>
            </w:pPr>
            <w:r w:rsidRPr="00A81BFA">
              <w:rPr>
                <w:rFonts w:ascii="Times New Roman" w:hAnsi="Times New Roman" w:cs="Times New Roman"/>
                <w:sz w:val="24"/>
                <w:szCs w:val="24"/>
              </w:rPr>
              <w:t>В каких случаях должностное лицо таможенного органа может освободить правонарушителя от ответственности и ограничиться устным замечанием?</w:t>
            </w:r>
            <w:r w:rsidRPr="00A81BFA">
              <w:rPr>
                <w:rStyle w:val="FontStyle12"/>
                <w:sz w:val="24"/>
                <w:szCs w:val="24"/>
              </w:rPr>
              <w:t xml:space="preserve"> </w:t>
            </w:r>
          </w:p>
        </w:tc>
      </w:tr>
      <w:tr w:rsidR="00154EA2" w:rsidRPr="00A81BFA" w:rsidTr="00C72B8A">
        <w:trPr>
          <w:trHeight w:val="20"/>
        </w:trPr>
        <w:tc>
          <w:tcPr>
            <w:tcW w:w="657" w:type="dxa"/>
          </w:tcPr>
          <w:p w:rsidR="00154EA2" w:rsidRPr="00A81BFA" w:rsidRDefault="00154EA2" w:rsidP="00D72709">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337</w:t>
            </w:r>
          </w:p>
        </w:tc>
        <w:tc>
          <w:tcPr>
            <w:tcW w:w="9549" w:type="dxa"/>
          </w:tcPr>
          <w:p w:rsidR="00154EA2" w:rsidRPr="00A81BFA" w:rsidRDefault="00154EA2" w:rsidP="00D72709">
            <w:pPr>
              <w:spacing w:line="240" w:lineRule="auto"/>
              <w:jc w:val="both"/>
              <w:rPr>
                <w:rStyle w:val="FontStyle12"/>
                <w:sz w:val="24"/>
                <w:szCs w:val="24"/>
              </w:rPr>
            </w:pPr>
            <w:r w:rsidRPr="00A81BFA">
              <w:rPr>
                <w:rFonts w:ascii="Times New Roman" w:hAnsi="Times New Roman" w:cs="Times New Roman"/>
                <w:sz w:val="24"/>
                <w:szCs w:val="24"/>
              </w:rPr>
              <w:t>Срок, по истечении которого лицо считается не подвергшимся взысканию за НТП</w:t>
            </w:r>
          </w:p>
        </w:tc>
      </w:tr>
      <w:tr w:rsidR="00154EA2" w:rsidRPr="00A81BFA" w:rsidTr="00C72B8A">
        <w:trPr>
          <w:trHeight w:val="20"/>
        </w:trPr>
        <w:tc>
          <w:tcPr>
            <w:tcW w:w="657" w:type="dxa"/>
          </w:tcPr>
          <w:p w:rsidR="00154EA2" w:rsidRPr="00A81BFA" w:rsidRDefault="00154EA2" w:rsidP="00D72709">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338</w:t>
            </w:r>
          </w:p>
        </w:tc>
        <w:tc>
          <w:tcPr>
            <w:tcW w:w="9549" w:type="dxa"/>
          </w:tcPr>
          <w:p w:rsidR="00154EA2" w:rsidRPr="00A81BFA" w:rsidRDefault="00154EA2" w:rsidP="00D72709">
            <w:pPr>
              <w:spacing w:line="240" w:lineRule="auto"/>
              <w:jc w:val="both"/>
              <w:rPr>
                <w:rStyle w:val="FontStyle12"/>
                <w:sz w:val="24"/>
                <w:szCs w:val="24"/>
              </w:rPr>
            </w:pPr>
            <w:r w:rsidRPr="00A81BFA">
              <w:rPr>
                <w:rFonts w:ascii="Times New Roman" w:hAnsi="Times New Roman" w:cs="Times New Roman"/>
                <w:sz w:val="24"/>
                <w:szCs w:val="24"/>
              </w:rPr>
              <w:t>Дело о НТП считается заведенным с момента</w:t>
            </w:r>
          </w:p>
        </w:tc>
      </w:tr>
      <w:tr w:rsidR="00154EA2" w:rsidRPr="00A81BFA" w:rsidTr="00C72B8A">
        <w:trPr>
          <w:trHeight w:val="20"/>
        </w:trPr>
        <w:tc>
          <w:tcPr>
            <w:tcW w:w="657" w:type="dxa"/>
          </w:tcPr>
          <w:p w:rsidR="00154EA2" w:rsidRPr="00A81BFA" w:rsidRDefault="00154EA2" w:rsidP="00D72709">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339</w:t>
            </w:r>
          </w:p>
        </w:tc>
        <w:tc>
          <w:tcPr>
            <w:tcW w:w="9549" w:type="dxa"/>
          </w:tcPr>
          <w:p w:rsidR="00154EA2" w:rsidRPr="00A81BFA" w:rsidRDefault="00154EA2" w:rsidP="00D72709">
            <w:pPr>
              <w:spacing w:line="240" w:lineRule="auto"/>
              <w:jc w:val="both"/>
              <w:rPr>
                <w:rStyle w:val="FontStyle12"/>
                <w:sz w:val="24"/>
                <w:szCs w:val="24"/>
              </w:rPr>
            </w:pPr>
            <w:r w:rsidRPr="00A81BFA">
              <w:rPr>
                <w:rFonts w:ascii="Times New Roman" w:hAnsi="Times New Roman" w:cs="Times New Roman"/>
                <w:sz w:val="24"/>
                <w:szCs w:val="24"/>
              </w:rPr>
              <w:t>К каким товарам относятся наркотические и психотропные вещества?</w:t>
            </w:r>
          </w:p>
        </w:tc>
      </w:tr>
      <w:tr w:rsidR="00154EA2" w:rsidRPr="00A81BFA" w:rsidTr="00C72B8A">
        <w:trPr>
          <w:trHeight w:val="20"/>
        </w:trPr>
        <w:tc>
          <w:tcPr>
            <w:tcW w:w="657" w:type="dxa"/>
          </w:tcPr>
          <w:p w:rsidR="00154EA2" w:rsidRPr="00A81BFA" w:rsidRDefault="00154EA2" w:rsidP="00D72709">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340</w:t>
            </w:r>
          </w:p>
        </w:tc>
        <w:tc>
          <w:tcPr>
            <w:tcW w:w="9549" w:type="dxa"/>
          </w:tcPr>
          <w:p w:rsidR="00154EA2" w:rsidRPr="00A81BFA" w:rsidRDefault="00154EA2" w:rsidP="00D72709">
            <w:pPr>
              <w:spacing w:line="240" w:lineRule="auto"/>
              <w:jc w:val="both"/>
              <w:rPr>
                <w:rStyle w:val="FontStyle12"/>
                <w:sz w:val="24"/>
                <w:szCs w:val="24"/>
              </w:rPr>
            </w:pPr>
            <w:r w:rsidRPr="00A81BFA">
              <w:rPr>
                <w:rFonts w:ascii="Times New Roman" w:hAnsi="Times New Roman" w:cs="Times New Roman"/>
                <w:sz w:val="24"/>
                <w:szCs w:val="24"/>
              </w:rPr>
              <w:t>Срок административного задержания не превышает</w:t>
            </w:r>
          </w:p>
        </w:tc>
      </w:tr>
      <w:tr w:rsidR="00154EA2" w:rsidRPr="00A81BFA" w:rsidTr="00C72B8A">
        <w:trPr>
          <w:trHeight w:val="20"/>
        </w:trPr>
        <w:tc>
          <w:tcPr>
            <w:tcW w:w="657" w:type="dxa"/>
          </w:tcPr>
          <w:p w:rsidR="00154EA2" w:rsidRPr="00A81BFA" w:rsidRDefault="00154EA2" w:rsidP="00D72709">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341</w:t>
            </w:r>
          </w:p>
        </w:tc>
        <w:tc>
          <w:tcPr>
            <w:tcW w:w="9549" w:type="dxa"/>
          </w:tcPr>
          <w:p w:rsidR="00154EA2" w:rsidRPr="00A81BFA" w:rsidRDefault="00154EA2" w:rsidP="00D72709">
            <w:pPr>
              <w:spacing w:line="240" w:lineRule="auto"/>
              <w:jc w:val="both"/>
              <w:rPr>
                <w:rStyle w:val="FontStyle12"/>
                <w:sz w:val="24"/>
                <w:szCs w:val="24"/>
              </w:rPr>
            </w:pPr>
            <w:r w:rsidRPr="00A81BFA">
              <w:rPr>
                <w:rFonts w:ascii="Times New Roman" w:hAnsi="Times New Roman" w:cs="Times New Roman"/>
                <w:sz w:val="24"/>
                <w:szCs w:val="24"/>
              </w:rPr>
              <w:t>Срок рассмотрения жалобы на постановление по делу о НТП</w:t>
            </w:r>
          </w:p>
        </w:tc>
      </w:tr>
    </w:tbl>
    <w:p w:rsidR="00FE26F0" w:rsidRDefault="00FE26F0" w:rsidP="00CA108A">
      <w:pPr>
        <w:tabs>
          <w:tab w:val="left" w:pos="1537"/>
        </w:tabs>
      </w:pPr>
    </w:p>
    <w:tbl>
      <w:tblPr>
        <w:tblStyle w:val="a8"/>
        <w:tblW w:w="0" w:type="auto"/>
        <w:tblInd w:w="534" w:type="dxa"/>
        <w:tblLook w:val="04A0" w:firstRow="1" w:lastRow="0" w:firstColumn="1" w:lastColumn="0" w:noHBand="0" w:noVBand="1"/>
      </w:tblPr>
      <w:tblGrid>
        <w:gridCol w:w="754"/>
        <w:gridCol w:w="9452"/>
      </w:tblGrid>
      <w:tr w:rsidR="00FE26F0" w:rsidRPr="00A81BFA" w:rsidTr="00C72B8A">
        <w:tc>
          <w:tcPr>
            <w:tcW w:w="10206" w:type="dxa"/>
            <w:gridSpan w:val="2"/>
          </w:tcPr>
          <w:p w:rsidR="00FE26F0" w:rsidRPr="00A81BFA" w:rsidRDefault="00FE26F0" w:rsidP="00FE26F0">
            <w:pPr>
              <w:pStyle w:val="ab"/>
              <w:rPr>
                <w:rFonts w:ascii="Times New Roman" w:hAnsi="Times New Roman" w:cs="Times New Roman"/>
                <w:b/>
                <w:sz w:val="24"/>
                <w:szCs w:val="24"/>
              </w:rPr>
            </w:pPr>
            <w:r w:rsidRPr="00A81BFA">
              <w:rPr>
                <w:rFonts w:ascii="Times New Roman" w:hAnsi="Times New Roman" w:cs="Times New Roman"/>
                <w:b/>
                <w:sz w:val="24"/>
                <w:szCs w:val="24"/>
              </w:rPr>
              <w:t>Дополнительные вопросы «Перемещение товаров для личного пользования»</w:t>
            </w:r>
          </w:p>
        </w:tc>
      </w:tr>
      <w:tr w:rsidR="00154EA2" w:rsidRPr="00A81BFA" w:rsidTr="00C72B8A">
        <w:tc>
          <w:tcPr>
            <w:tcW w:w="754" w:type="dxa"/>
          </w:tcPr>
          <w:p w:rsidR="00154EA2" w:rsidRPr="00A81BFA" w:rsidRDefault="00154EA2" w:rsidP="00DF2DDB">
            <w:pPr>
              <w:pStyle w:val="ab"/>
              <w:rPr>
                <w:rFonts w:ascii="Times New Roman" w:hAnsi="Times New Roman" w:cs="Times New Roman"/>
                <w:b/>
                <w:sz w:val="24"/>
                <w:szCs w:val="24"/>
              </w:rPr>
            </w:pPr>
            <w:r w:rsidRPr="00A81BFA">
              <w:rPr>
                <w:rFonts w:ascii="Times New Roman" w:hAnsi="Times New Roman" w:cs="Times New Roman"/>
                <w:b/>
                <w:sz w:val="24"/>
                <w:szCs w:val="24"/>
              </w:rPr>
              <w:t>№</w:t>
            </w:r>
          </w:p>
        </w:tc>
        <w:tc>
          <w:tcPr>
            <w:tcW w:w="9452" w:type="dxa"/>
          </w:tcPr>
          <w:p w:rsidR="00154EA2" w:rsidRPr="00A81BFA" w:rsidRDefault="00154EA2" w:rsidP="00DF2DDB">
            <w:pPr>
              <w:pStyle w:val="ab"/>
              <w:rPr>
                <w:rFonts w:ascii="Times New Roman" w:hAnsi="Times New Roman" w:cs="Times New Roman"/>
                <w:b/>
                <w:sz w:val="24"/>
                <w:szCs w:val="24"/>
              </w:rPr>
            </w:pPr>
            <w:r w:rsidRPr="00A81BFA">
              <w:rPr>
                <w:rFonts w:ascii="Times New Roman" w:hAnsi="Times New Roman" w:cs="Times New Roman"/>
                <w:b/>
                <w:sz w:val="24"/>
                <w:szCs w:val="24"/>
              </w:rPr>
              <w:t>Вопрос</w:t>
            </w:r>
          </w:p>
        </w:tc>
      </w:tr>
      <w:tr w:rsidR="00154EA2" w:rsidRPr="00A81BFA" w:rsidTr="00C72B8A">
        <w:tc>
          <w:tcPr>
            <w:tcW w:w="754" w:type="dxa"/>
          </w:tcPr>
          <w:p w:rsidR="00154EA2" w:rsidRPr="00A81BFA" w:rsidRDefault="00154EA2" w:rsidP="00DF2DD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342</w:t>
            </w:r>
          </w:p>
        </w:tc>
        <w:tc>
          <w:tcPr>
            <w:tcW w:w="9452" w:type="dxa"/>
          </w:tcPr>
          <w:p w:rsidR="00154EA2" w:rsidRPr="00A81BFA" w:rsidRDefault="00154EA2" w:rsidP="00DF2DDB">
            <w:pPr>
              <w:pStyle w:val="ab"/>
              <w:rPr>
                <w:rFonts w:ascii="Times New Roman" w:hAnsi="Times New Roman" w:cs="Times New Roman"/>
                <w:sz w:val="24"/>
                <w:szCs w:val="24"/>
              </w:rPr>
            </w:pPr>
            <w:r w:rsidRPr="00A81BFA">
              <w:rPr>
                <w:rFonts w:ascii="Times New Roman" w:hAnsi="Times New Roman" w:cs="Times New Roman"/>
                <w:sz w:val="24"/>
                <w:szCs w:val="24"/>
              </w:rPr>
              <w:t xml:space="preserve">Товары для личного пользования,  перемещаемые  через таможенную границу </w:t>
            </w:r>
            <w:r w:rsidRPr="00A81BFA">
              <w:rPr>
                <w:rFonts w:ascii="Times New Roman" w:hAnsi="Times New Roman" w:cs="Times New Roman"/>
                <w:sz w:val="24"/>
                <w:szCs w:val="24"/>
                <w:u w:val="single"/>
              </w:rPr>
              <w:t>воздушным транспортом в</w:t>
            </w:r>
            <w:r w:rsidRPr="00A81BFA">
              <w:rPr>
                <w:rFonts w:ascii="Times New Roman" w:hAnsi="Times New Roman" w:cs="Times New Roman"/>
                <w:sz w:val="24"/>
                <w:szCs w:val="24"/>
              </w:rPr>
              <w:t xml:space="preserve"> сопровождаемом и несопровождаемом багаже, таможенная стоимость </w:t>
            </w:r>
            <w:proofErr w:type="gramStart"/>
            <w:r w:rsidRPr="00A81BFA">
              <w:rPr>
                <w:rFonts w:ascii="Times New Roman" w:hAnsi="Times New Roman" w:cs="Times New Roman"/>
                <w:sz w:val="24"/>
                <w:szCs w:val="24"/>
              </w:rPr>
              <w:t>которых</w:t>
            </w:r>
            <w:proofErr w:type="gramEnd"/>
            <w:r w:rsidRPr="00A81BFA">
              <w:rPr>
                <w:rFonts w:ascii="Times New Roman" w:hAnsi="Times New Roman" w:cs="Times New Roman"/>
                <w:sz w:val="24"/>
                <w:szCs w:val="24"/>
              </w:rPr>
              <w:t xml:space="preserve"> не превышает сумму</w:t>
            </w:r>
          </w:p>
        </w:tc>
      </w:tr>
      <w:tr w:rsidR="00154EA2" w:rsidRPr="00A81BFA" w:rsidTr="00C72B8A">
        <w:tc>
          <w:tcPr>
            <w:tcW w:w="754" w:type="dxa"/>
          </w:tcPr>
          <w:p w:rsidR="00154EA2" w:rsidRPr="00A81BFA" w:rsidRDefault="00154EA2" w:rsidP="00DF2DD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343</w:t>
            </w:r>
          </w:p>
        </w:tc>
        <w:tc>
          <w:tcPr>
            <w:tcW w:w="9452" w:type="dxa"/>
          </w:tcPr>
          <w:p w:rsidR="00154EA2" w:rsidRPr="00A81BFA" w:rsidRDefault="00154EA2" w:rsidP="00DF2DDB">
            <w:pPr>
              <w:pStyle w:val="ab"/>
              <w:rPr>
                <w:rFonts w:ascii="Times New Roman" w:hAnsi="Times New Roman" w:cs="Times New Roman"/>
                <w:sz w:val="24"/>
                <w:szCs w:val="24"/>
              </w:rPr>
            </w:pPr>
            <w:r w:rsidRPr="00A81BFA">
              <w:rPr>
                <w:rFonts w:ascii="Times New Roman" w:hAnsi="Times New Roman" w:cs="Times New Roman"/>
                <w:sz w:val="24"/>
                <w:szCs w:val="24"/>
              </w:rPr>
              <w:t xml:space="preserve">Товары для личного пользования, перемещаемые  через таможенную границу  </w:t>
            </w:r>
            <w:r w:rsidRPr="00A81BFA">
              <w:rPr>
                <w:rFonts w:ascii="Times New Roman" w:hAnsi="Times New Roman" w:cs="Times New Roman"/>
                <w:sz w:val="24"/>
                <w:szCs w:val="24"/>
                <w:u w:val="single"/>
              </w:rPr>
              <w:t xml:space="preserve">любым транспортом </w:t>
            </w:r>
            <w:proofErr w:type="gramStart"/>
            <w:r w:rsidRPr="00A81BFA">
              <w:rPr>
                <w:rFonts w:ascii="Times New Roman" w:hAnsi="Times New Roman" w:cs="Times New Roman"/>
                <w:sz w:val="24"/>
                <w:szCs w:val="24"/>
                <w:u w:val="single"/>
              </w:rPr>
              <w:t xml:space="preserve">( </w:t>
            </w:r>
            <w:proofErr w:type="gramEnd"/>
            <w:r w:rsidRPr="00A81BFA">
              <w:rPr>
                <w:rFonts w:ascii="Times New Roman" w:hAnsi="Times New Roman" w:cs="Times New Roman"/>
                <w:sz w:val="24"/>
                <w:szCs w:val="24"/>
                <w:u w:val="single"/>
              </w:rPr>
              <w:t>за исключением воздушного</w:t>
            </w:r>
            <w:r w:rsidRPr="00A81BFA">
              <w:rPr>
                <w:rFonts w:ascii="Times New Roman" w:hAnsi="Times New Roman" w:cs="Times New Roman"/>
                <w:sz w:val="24"/>
                <w:szCs w:val="24"/>
              </w:rPr>
              <w:t>) транспортом, таможенная стоимость которых не превышает сумму</w:t>
            </w:r>
          </w:p>
        </w:tc>
      </w:tr>
      <w:tr w:rsidR="00154EA2" w:rsidRPr="00A81BFA" w:rsidTr="00C72B8A">
        <w:tc>
          <w:tcPr>
            <w:tcW w:w="754" w:type="dxa"/>
          </w:tcPr>
          <w:p w:rsidR="00154EA2" w:rsidRPr="00A81BFA" w:rsidRDefault="00154EA2" w:rsidP="00DF2DD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344</w:t>
            </w:r>
          </w:p>
        </w:tc>
        <w:tc>
          <w:tcPr>
            <w:tcW w:w="9452" w:type="dxa"/>
          </w:tcPr>
          <w:p w:rsidR="00154EA2" w:rsidRPr="00A81BFA" w:rsidRDefault="00154EA2" w:rsidP="00DF2DDB">
            <w:pPr>
              <w:pStyle w:val="ab"/>
              <w:rPr>
                <w:rFonts w:ascii="Times New Roman" w:hAnsi="Times New Roman" w:cs="Times New Roman"/>
                <w:sz w:val="24"/>
                <w:szCs w:val="24"/>
              </w:rPr>
            </w:pPr>
            <w:r w:rsidRPr="00A81BFA">
              <w:rPr>
                <w:rFonts w:ascii="Times New Roman" w:hAnsi="Times New Roman" w:cs="Times New Roman"/>
                <w:sz w:val="24"/>
                <w:szCs w:val="24"/>
              </w:rPr>
              <w:t xml:space="preserve">Нормы ввоза товаров для личного пользования, перемещаемые через таможенную границу, с освобождением от уплаты таможенных платежей </w:t>
            </w:r>
          </w:p>
        </w:tc>
      </w:tr>
      <w:tr w:rsidR="00154EA2" w:rsidRPr="00A81BFA" w:rsidTr="00C72B8A">
        <w:tc>
          <w:tcPr>
            <w:tcW w:w="754" w:type="dxa"/>
          </w:tcPr>
          <w:p w:rsidR="00154EA2" w:rsidRPr="00A81BFA" w:rsidRDefault="00154EA2" w:rsidP="00DF2DD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345</w:t>
            </w:r>
          </w:p>
        </w:tc>
        <w:tc>
          <w:tcPr>
            <w:tcW w:w="9452" w:type="dxa"/>
          </w:tcPr>
          <w:p w:rsidR="00154EA2" w:rsidRPr="00A81BFA" w:rsidRDefault="00154EA2" w:rsidP="00DF2DDB">
            <w:pPr>
              <w:pStyle w:val="ab"/>
              <w:rPr>
                <w:rFonts w:ascii="Times New Roman" w:hAnsi="Times New Roman" w:cs="Times New Roman"/>
                <w:sz w:val="24"/>
                <w:szCs w:val="24"/>
              </w:rPr>
            </w:pPr>
            <w:r w:rsidRPr="00A81BFA">
              <w:rPr>
                <w:rFonts w:ascii="Times New Roman" w:hAnsi="Times New Roman" w:cs="Times New Roman"/>
                <w:sz w:val="24"/>
                <w:szCs w:val="24"/>
              </w:rPr>
              <w:t>Нормы ввоза товаров для личного пользования, перемещаемые через таможенную границу, с освобождением от уплаты таможенных платежей</w:t>
            </w:r>
          </w:p>
        </w:tc>
      </w:tr>
      <w:tr w:rsidR="00154EA2" w:rsidRPr="00A81BFA" w:rsidTr="00C72B8A">
        <w:tc>
          <w:tcPr>
            <w:tcW w:w="754" w:type="dxa"/>
          </w:tcPr>
          <w:p w:rsidR="00154EA2" w:rsidRPr="00A81BFA" w:rsidRDefault="00154EA2" w:rsidP="00DF2DD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346</w:t>
            </w:r>
          </w:p>
        </w:tc>
        <w:tc>
          <w:tcPr>
            <w:tcW w:w="9452" w:type="dxa"/>
          </w:tcPr>
          <w:p w:rsidR="00154EA2" w:rsidRPr="00A81BFA" w:rsidRDefault="00154EA2" w:rsidP="00DF2DDB">
            <w:pPr>
              <w:pStyle w:val="ab"/>
              <w:rPr>
                <w:rFonts w:ascii="Times New Roman" w:hAnsi="Times New Roman" w:cs="Times New Roman"/>
                <w:sz w:val="24"/>
                <w:szCs w:val="24"/>
              </w:rPr>
            </w:pPr>
            <w:r w:rsidRPr="00A81BFA">
              <w:rPr>
                <w:rFonts w:ascii="Times New Roman" w:hAnsi="Times New Roman" w:cs="Times New Roman"/>
                <w:sz w:val="24"/>
                <w:szCs w:val="24"/>
              </w:rPr>
              <w:t>Единая ставка таможенных платежей составляет</w:t>
            </w:r>
          </w:p>
        </w:tc>
      </w:tr>
      <w:tr w:rsidR="00154EA2" w:rsidRPr="00A81BFA" w:rsidTr="00C72B8A">
        <w:tc>
          <w:tcPr>
            <w:tcW w:w="754" w:type="dxa"/>
          </w:tcPr>
          <w:p w:rsidR="00154EA2" w:rsidRPr="00A81BFA" w:rsidRDefault="00154EA2" w:rsidP="00DF2DDB">
            <w:pPr>
              <w:pStyle w:val="ab"/>
              <w:rPr>
                <w:rFonts w:ascii="Times New Roman" w:hAnsi="Times New Roman" w:cs="Times New Roman"/>
                <w:b/>
                <w:sz w:val="24"/>
                <w:szCs w:val="24"/>
              </w:rPr>
            </w:pPr>
            <w:r w:rsidRPr="00A81BFA">
              <w:rPr>
                <w:rFonts w:ascii="Times New Roman" w:hAnsi="Times New Roman" w:cs="Times New Roman"/>
                <w:b/>
                <w:sz w:val="24"/>
                <w:szCs w:val="24"/>
              </w:rPr>
              <w:t>347</w:t>
            </w:r>
          </w:p>
        </w:tc>
        <w:tc>
          <w:tcPr>
            <w:tcW w:w="9452" w:type="dxa"/>
          </w:tcPr>
          <w:p w:rsidR="00154EA2" w:rsidRPr="00A81BFA" w:rsidRDefault="00154EA2" w:rsidP="00DF2DDB">
            <w:pPr>
              <w:pStyle w:val="ab"/>
              <w:rPr>
                <w:rFonts w:ascii="Times New Roman" w:hAnsi="Times New Roman" w:cs="Times New Roman"/>
                <w:b/>
                <w:sz w:val="24"/>
                <w:szCs w:val="24"/>
              </w:rPr>
            </w:pPr>
            <w:r w:rsidRPr="00A81BFA">
              <w:rPr>
                <w:rStyle w:val="FontStyle12"/>
                <w:sz w:val="24"/>
                <w:szCs w:val="24"/>
              </w:rPr>
              <w:t>Виды ставок таможенных пошлин</w:t>
            </w:r>
          </w:p>
        </w:tc>
      </w:tr>
      <w:tr w:rsidR="00154EA2" w:rsidRPr="00A81BFA" w:rsidTr="00C72B8A">
        <w:tc>
          <w:tcPr>
            <w:tcW w:w="754" w:type="dxa"/>
          </w:tcPr>
          <w:p w:rsidR="00154EA2" w:rsidRPr="00A81BFA" w:rsidRDefault="00154EA2" w:rsidP="00DF2DDB">
            <w:pPr>
              <w:pStyle w:val="ab"/>
              <w:rPr>
                <w:rFonts w:ascii="Times New Roman" w:hAnsi="Times New Roman" w:cs="Times New Roman"/>
                <w:b/>
                <w:sz w:val="24"/>
                <w:szCs w:val="24"/>
              </w:rPr>
            </w:pPr>
            <w:r w:rsidRPr="00A81BFA">
              <w:rPr>
                <w:rFonts w:ascii="Times New Roman" w:hAnsi="Times New Roman" w:cs="Times New Roman"/>
                <w:b/>
                <w:sz w:val="24"/>
                <w:szCs w:val="24"/>
              </w:rPr>
              <w:t xml:space="preserve"> 348</w:t>
            </w:r>
          </w:p>
        </w:tc>
        <w:tc>
          <w:tcPr>
            <w:tcW w:w="9452" w:type="dxa"/>
          </w:tcPr>
          <w:p w:rsidR="00154EA2" w:rsidRPr="00A81BFA" w:rsidRDefault="00154EA2" w:rsidP="00DF2DDB">
            <w:pPr>
              <w:pStyle w:val="ab"/>
              <w:rPr>
                <w:rFonts w:ascii="Times New Roman" w:hAnsi="Times New Roman" w:cs="Times New Roman"/>
                <w:sz w:val="24"/>
                <w:szCs w:val="24"/>
              </w:rPr>
            </w:pPr>
            <w:r w:rsidRPr="00A81BFA">
              <w:rPr>
                <w:rFonts w:ascii="Times New Roman" w:hAnsi="Times New Roman" w:cs="Times New Roman"/>
                <w:sz w:val="24"/>
                <w:szCs w:val="24"/>
              </w:rPr>
              <w:t xml:space="preserve">Таможенные платежи в отношении товаров для личного пользования исчисляются: </w:t>
            </w:r>
          </w:p>
        </w:tc>
      </w:tr>
      <w:tr w:rsidR="00154EA2" w:rsidRPr="00A81BFA" w:rsidTr="00C72B8A">
        <w:tc>
          <w:tcPr>
            <w:tcW w:w="754" w:type="dxa"/>
          </w:tcPr>
          <w:p w:rsidR="00154EA2" w:rsidRPr="00A81BFA" w:rsidRDefault="00154EA2" w:rsidP="00DF2DDB">
            <w:pPr>
              <w:pStyle w:val="ab"/>
              <w:rPr>
                <w:rFonts w:ascii="Times New Roman" w:hAnsi="Times New Roman" w:cs="Times New Roman"/>
                <w:b/>
                <w:sz w:val="24"/>
                <w:szCs w:val="24"/>
              </w:rPr>
            </w:pPr>
            <w:r w:rsidRPr="00A81BFA">
              <w:rPr>
                <w:rFonts w:ascii="Times New Roman" w:hAnsi="Times New Roman" w:cs="Times New Roman"/>
                <w:b/>
                <w:sz w:val="24"/>
                <w:szCs w:val="24"/>
              </w:rPr>
              <w:t>349</w:t>
            </w:r>
          </w:p>
        </w:tc>
        <w:tc>
          <w:tcPr>
            <w:tcW w:w="9452" w:type="dxa"/>
          </w:tcPr>
          <w:p w:rsidR="00154EA2" w:rsidRPr="00A81BFA" w:rsidRDefault="00154EA2" w:rsidP="00DF2DDB">
            <w:pPr>
              <w:pStyle w:val="ab"/>
              <w:rPr>
                <w:rFonts w:ascii="Times New Roman" w:hAnsi="Times New Roman" w:cs="Times New Roman"/>
                <w:sz w:val="24"/>
                <w:szCs w:val="24"/>
              </w:rPr>
            </w:pPr>
            <w:r w:rsidRPr="00A81BFA">
              <w:rPr>
                <w:rFonts w:ascii="Times New Roman" w:hAnsi="Times New Roman" w:cs="Times New Roman"/>
                <w:color w:val="000000"/>
                <w:sz w:val="24"/>
                <w:szCs w:val="24"/>
              </w:rPr>
              <w:t>Таможенной статистикой внешней торговли не учитываются товары:</w:t>
            </w:r>
          </w:p>
        </w:tc>
      </w:tr>
      <w:tr w:rsidR="00154EA2" w:rsidRPr="00A81BFA" w:rsidTr="00C72B8A">
        <w:tc>
          <w:tcPr>
            <w:tcW w:w="754" w:type="dxa"/>
          </w:tcPr>
          <w:p w:rsidR="00154EA2" w:rsidRPr="00A81BFA" w:rsidRDefault="00154EA2" w:rsidP="00DF2DDB">
            <w:pPr>
              <w:pStyle w:val="ab"/>
              <w:rPr>
                <w:rFonts w:ascii="Times New Roman" w:hAnsi="Times New Roman" w:cs="Times New Roman"/>
                <w:b/>
                <w:sz w:val="24"/>
                <w:szCs w:val="24"/>
              </w:rPr>
            </w:pPr>
            <w:r w:rsidRPr="00A81BFA">
              <w:rPr>
                <w:rFonts w:ascii="Times New Roman" w:hAnsi="Times New Roman" w:cs="Times New Roman"/>
                <w:b/>
                <w:sz w:val="24"/>
                <w:szCs w:val="24"/>
              </w:rPr>
              <w:t>350</w:t>
            </w:r>
          </w:p>
        </w:tc>
        <w:tc>
          <w:tcPr>
            <w:tcW w:w="9452" w:type="dxa"/>
          </w:tcPr>
          <w:p w:rsidR="00154EA2" w:rsidRPr="00A81BFA" w:rsidRDefault="00154EA2" w:rsidP="00DF2DDB">
            <w:pPr>
              <w:pStyle w:val="ab"/>
              <w:rPr>
                <w:rFonts w:ascii="Times New Roman" w:hAnsi="Times New Roman" w:cs="Times New Roman"/>
                <w:sz w:val="24"/>
                <w:szCs w:val="24"/>
              </w:rPr>
            </w:pPr>
            <w:r w:rsidRPr="00A81BFA">
              <w:rPr>
                <w:rFonts w:ascii="Times New Roman" w:hAnsi="Times New Roman" w:cs="Times New Roman"/>
                <w:sz w:val="24"/>
                <w:szCs w:val="24"/>
              </w:rPr>
              <w:t>В качестве основы для определения таможенной стоимости по резервному методу не могут быть использованы</w:t>
            </w:r>
          </w:p>
        </w:tc>
      </w:tr>
    </w:tbl>
    <w:p w:rsidR="004C246E" w:rsidRDefault="00FE26F0" w:rsidP="00FE26F0">
      <w:pPr>
        <w:tabs>
          <w:tab w:val="left" w:pos="1537"/>
        </w:tabs>
      </w:pPr>
      <w:r>
        <w:tab/>
      </w:r>
    </w:p>
    <w:p w:rsidR="000B5A01" w:rsidRDefault="00FD084A" w:rsidP="0095171C">
      <w:pPr>
        <w:tabs>
          <w:tab w:val="left" w:pos="1537"/>
        </w:tabs>
        <w:rPr>
          <w:b/>
          <w:sz w:val="28"/>
          <w:szCs w:val="28"/>
        </w:rPr>
      </w:pPr>
      <w:r>
        <w:t xml:space="preserve">        </w:t>
      </w:r>
      <w:r w:rsidR="0095171C">
        <w:rPr>
          <w:b/>
          <w:sz w:val="40"/>
          <w:szCs w:val="40"/>
        </w:rPr>
        <w:t xml:space="preserve"> </w:t>
      </w:r>
    </w:p>
    <w:p w:rsidR="000B5A01" w:rsidRPr="00FD084A" w:rsidRDefault="0095171C" w:rsidP="00FE26F0">
      <w:pPr>
        <w:tabs>
          <w:tab w:val="left" w:pos="1537"/>
        </w:tabs>
        <w:rPr>
          <w:b/>
          <w:sz w:val="28"/>
          <w:szCs w:val="28"/>
        </w:rPr>
      </w:pPr>
      <w:r>
        <w:rPr>
          <w:b/>
          <w:sz w:val="28"/>
          <w:szCs w:val="28"/>
        </w:rPr>
        <w:lastRenderedPageBreak/>
        <w:t xml:space="preserve"> </w:t>
      </w:r>
    </w:p>
    <w:sectPr w:rsidR="000B5A01" w:rsidRPr="00FD084A" w:rsidSect="00154EA2">
      <w:pgSz w:w="11906" w:h="16838"/>
      <w:pgMar w:top="238" w:right="425" w:bottom="22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BFA" w:rsidRDefault="00A81BFA" w:rsidP="0010037D">
      <w:pPr>
        <w:spacing w:after="0" w:line="240" w:lineRule="auto"/>
      </w:pPr>
      <w:r>
        <w:separator/>
      </w:r>
    </w:p>
  </w:endnote>
  <w:endnote w:type="continuationSeparator" w:id="0">
    <w:p w:rsidR="00A81BFA" w:rsidRDefault="00A81BFA" w:rsidP="0010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BFA" w:rsidRDefault="00A81BFA" w:rsidP="0010037D">
      <w:pPr>
        <w:spacing w:after="0" w:line="240" w:lineRule="auto"/>
      </w:pPr>
      <w:r>
        <w:separator/>
      </w:r>
    </w:p>
  </w:footnote>
  <w:footnote w:type="continuationSeparator" w:id="0">
    <w:p w:rsidR="00A81BFA" w:rsidRDefault="00A81BFA" w:rsidP="001003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0E51"/>
    <w:multiLevelType w:val="multilevel"/>
    <w:tmpl w:val="B3B8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07491"/>
    <w:multiLevelType w:val="multilevel"/>
    <w:tmpl w:val="3B06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BB478F"/>
    <w:multiLevelType w:val="hybridMultilevel"/>
    <w:tmpl w:val="8DFA36BE"/>
    <w:lvl w:ilvl="0" w:tplc="2C680B08">
      <w:start w:val="1"/>
      <w:numFmt w:val="decimal"/>
      <w:lvlText w:val="%1."/>
      <w:lvlJc w:val="right"/>
      <w:pPr>
        <w:ind w:left="720" w:hanging="360"/>
      </w:pPr>
      <w:rPr>
        <w:rFonts w:cs="Times New Roman" w:hint="default"/>
        <w:sz w:val="16"/>
        <w:szCs w:val="1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F663141"/>
    <w:multiLevelType w:val="hybridMultilevel"/>
    <w:tmpl w:val="9C0E2DE6"/>
    <w:lvl w:ilvl="0" w:tplc="24620D8A">
      <w:start w:val="1"/>
      <w:numFmt w:val="bullet"/>
      <w:lvlText w:val="•"/>
      <w:lvlJc w:val="left"/>
      <w:pPr>
        <w:tabs>
          <w:tab w:val="num" w:pos="720"/>
        </w:tabs>
        <w:ind w:left="720" w:hanging="360"/>
      </w:pPr>
      <w:rPr>
        <w:rFonts w:ascii="Arial" w:hAnsi="Arial" w:hint="default"/>
      </w:rPr>
    </w:lvl>
    <w:lvl w:ilvl="1" w:tplc="A728596A" w:tentative="1">
      <w:start w:val="1"/>
      <w:numFmt w:val="bullet"/>
      <w:lvlText w:val="•"/>
      <w:lvlJc w:val="left"/>
      <w:pPr>
        <w:tabs>
          <w:tab w:val="num" w:pos="1440"/>
        </w:tabs>
        <w:ind w:left="1440" w:hanging="360"/>
      </w:pPr>
      <w:rPr>
        <w:rFonts w:ascii="Arial" w:hAnsi="Arial" w:hint="default"/>
      </w:rPr>
    </w:lvl>
    <w:lvl w:ilvl="2" w:tplc="B91C04CC" w:tentative="1">
      <w:start w:val="1"/>
      <w:numFmt w:val="bullet"/>
      <w:lvlText w:val="•"/>
      <w:lvlJc w:val="left"/>
      <w:pPr>
        <w:tabs>
          <w:tab w:val="num" w:pos="2160"/>
        </w:tabs>
        <w:ind w:left="2160" w:hanging="360"/>
      </w:pPr>
      <w:rPr>
        <w:rFonts w:ascii="Arial" w:hAnsi="Arial" w:hint="default"/>
      </w:rPr>
    </w:lvl>
    <w:lvl w:ilvl="3" w:tplc="46F82AC8" w:tentative="1">
      <w:start w:val="1"/>
      <w:numFmt w:val="bullet"/>
      <w:lvlText w:val="•"/>
      <w:lvlJc w:val="left"/>
      <w:pPr>
        <w:tabs>
          <w:tab w:val="num" w:pos="2880"/>
        </w:tabs>
        <w:ind w:left="2880" w:hanging="360"/>
      </w:pPr>
      <w:rPr>
        <w:rFonts w:ascii="Arial" w:hAnsi="Arial" w:hint="default"/>
      </w:rPr>
    </w:lvl>
    <w:lvl w:ilvl="4" w:tplc="94028B0A" w:tentative="1">
      <w:start w:val="1"/>
      <w:numFmt w:val="bullet"/>
      <w:lvlText w:val="•"/>
      <w:lvlJc w:val="left"/>
      <w:pPr>
        <w:tabs>
          <w:tab w:val="num" w:pos="3600"/>
        </w:tabs>
        <w:ind w:left="3600" w:hanging="360"/>
      </w:pPr>
      <w:rPr>
        <w:rFonts w:ascii="Arial" w:hAnsi="Arial" w:hint="default"/>
      </w:rPr>
    </w:lvl>
    <w:lvl w:ilvl="5" w:tplc="9F2CEB7A" w:tentative="1">
      <w:start w:val="1"/>
      <w:numFmt w:val="bullet"/>
      <w:lvlText w:val="•"/>
      <w:lvlJc w:val="left"/>
      <w:pPr>
        <w:tabs>
          <w:tab w:val="num" w:pos="4320"/>
        </w:tabs>
        <w:ind w:left="4320" w:hanging="360"/>
      </w:pPr>
      <w:rPr>
        <w:rFonts w:ascii="Arial" w:hAnsi="Arial" w:hint="default"/>
      </w:rPr>
    </w:lvl>
    <w:lvl w:ilvl="6" w:tplc="467694E0" w:tentative="1">
      <w:start w:val="1"/>
      <w:numFmt w:val="bullet"/>
      <w:lvlText w:val="•"/>
      <w:lvlJc w:val="left"/>
      <w:pPr>
        <w:tabs>
          <w:tab w:val="num" w:pos="5040"/>
        </w:tabs>
        <w:ind w:left="5040" w:hanging="360"/>
      </w:pPr>
      <w:rPr>
        <w:rFonts w:ascii="Arial" w:hAnsi="Arial" w:hint="default"/>
      </w:rPr>
    </w:lvl>
    <w:lvl w:ilvl="7" w:tplc="BB4E2540" w:tentative="1">
      <w:start w:val="1"/>
      <w:numFmt w:val="bullet"/>
      <w:lvlText w:val="•"/>
      <w:lvlJc w:val="left"/>
      <w:pPr>
        <w:tabs>
          <w:tab w:val="num" w:pos="5760"/>
        </w:tabs>
        <w:ind w:left="5760" w:hanging="360"/>
      </w:pPr>
      <w:rPr>
        <w:rFonts w:ascii="Arial" w:hAnsi="Arial" w:hint="default"/>
      </w:rPr>
    </w:lvl>
    <w:lvl w:ilvl="8" w:tplc="835266EA" w:tentative="1">
      <w:start w:val="1"/>
      <w:numFmt w:val="bullet"/>
      <w:lvlText w:val="•"/>
      <w:lvlJc w:val="left"/>
      <w:pPr>
        <w:tabs>
          <w:tab w:val="num" w:pos="6480"/>
        </w:tabs>
        <w:ind w:left="6480" w:hanging="360"/>
      </w:pPr>
      <w:rPr>
        <w:rFonts w:ascii="Arial" w:hAnsi="Arial" w:hint="default"/>
      </w:rPr>
    </w:lvl>
  </w:abstractNum>
  <w:abstractNum w:abstractNumId="4">
    <w:nsid w:val="23385B31"/>
    <w:multiLevelType w:val="multilevel"/>
    <w:tmpl w:val="668A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8D369A"/>
    <w:multiLevelType w:val="multilevel"/>
    <w:tmpl w:val="DFA4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A17CA5"/>
    <w:multiLevelType w:val="multilevel"/>
    <w:tmpl w:val="F06C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063D23"/>
    <w:multiLevelType w:val="multilevel"/>
    <w:tmpl w:val="6C00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092E4B"/>
    <w:multiLevelType w:val="multilevel"/>
    <w:tmpl w:val="6930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F9251F"/>
    <w:multiLevelType w:val="multilevel"/>
    <w:tmpl w:val="91C0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38432E"/>
    <w:multiLevelType w:val="hybridMultilevel"/>
    <w:tmpl w:val="B02E823E"/>
    <w:lvl w:ilvl="0" w:tplc="321A9F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770E5C"/>
    <w:multiLevelType w:val="multilevel"/>
    <w:tmpl w:val="3B1E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9"/>
  </w:num>
  <w:num w:numId="4">
    <w:abstractNumId w:val="11"/>
  </w:num>
  <w:num w:numId="5">
    <w:abstractNumId w:val="1"/>
  </w:num>
  <w:num w:numId="6">
    <w:abstractNumId w:val="5"/>
  </w:num>
  <w:num w:numId="7">
    <w:abstractNumId w:val="7"/>
  </w:num>
  <w:num w:numId="8">
    <w:abstractNumId w:val="8"/>
  </w:num>
  <w:num w:numId="9">
    <w:abstractNumId w:val="10"/>
  </w:num>
  <w:num w:numId="10">
    <w:abstractNumId w:val="2"/>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BD7"/>
    <w:rsid w:val="000013EC"/>
    <w:rsid w:val="00004A0A"/>
    <w:rsid w:val="0001321D"/>
    <w:rsid w:val="000167CF"/>
    <w:rsid w:val="0001772D"/>
    <w:rsid w:val="00020AF3"/>
    <w:rsid w:val="0003062E"/>
    <w:rsid w:val="00051DF4"/>
    <w:rsid w:val="00093A60"/>
    <w:rsid w:val="000B5A01"/>
    <w:rsid w:val="000D6520"/>
    <w:rsid w:val="000E553F"/>
    <w:rsid w:val="000E5F42"/>
    <w:rsid w:val="000F3EC1"/>
    <w:rsid w:val="0010037D"/>
    <w:rsid w:val="00104E44"/>
    <w:rsid w:val="001440E9"/>
    <w:rsid w:val="00144965"/>
    <w:rsid w:val="001449FA"/>
    <w:rsid w:val="00154EA2"/>
    <w:rsid w:val="001550C7"/>
    <w:rsid w:val="001601B6"/>
    <w:rsid w:val="001C0AE8"/>
    <w:rsid w:val="001C6012"/>
    <w:rsid w:val="001E74A0"/>
    <w:rsid w:val="001F144B"/>
    <w:rsid w:val="001F2C53"/>
    <w:rsid w:val="00210401"/>
    <w:rsid w:val="00222BFA"/>
    <w:rsid w:val="00225640"/>
    <w:rsid w:val="00232BD7"/>
    <w:rsid w:val="00263093"/>
    <w:rsid w:val="00282286"/>
    <w:rsid w:val="002863FC"/>
    <w:rsid w:val="002874F0"/>
    <w:rsid w:val="002935E0"/>
    <w:rsid w:val="00293AA1"/>
    <w:rsid w:val="0029403E"/>
    <w:rsid w:val="002B27AC"/>
    <w:rsid w:val="002B2BAE"/>
    <w:rsid w:val="002F3316"/>
    <w:rsid w:val="003013D8"/>
    <w:rsid w:val="00312A98"/>
    <w:rsid w:val="003450FE"/>
    <w:rsid w:val="00360861"/>
    <w:rsid w:val="00363F52"/>
    <w:rsid w:val="00372DEB"/>
    <w:rsid w:val="00387701"/>
    <w:rsid w:val="00391D34"/>
    <w:rsid w:val="0039737D"/>
    <w:rsid w:val="003A19D2"/>
    <w:rsid w:val="003A42E4"/>
    <w:rsid w:val="003B448C"/>
    <w:rsid w:val="003D4978"/>
    <w:rsid w:val="003D5789"/>
    <w:rsid w:val="003F45C1"/>
    <w:rsid w:val="00404DE1"/>
    <w:rsid w:val="0042637F"/>
    <w:rsid w:val="00435562"/>
    <w:rsid w:val="00435C16"/>
    <w:rsid w:val="00452344"/>
    <w:rsid w:val="00456632"/>
    <w:rsid w:val="00466FEA"/>
    <w:rsid w:val="004715DC"/>
    <w:rsid w:val="004767AD"/>
    <w:rsid w:val="004865F3"/>
    <w:rsid w:val="004963FE"/>
    <w:rsid w:val="004A5947"/>
    <w:rsid w:val="004B0D81"/>
    <w:rsid w:val="004B1967"/>
    <w:rsid w:val="004C246E"/>
    <w:rsid w:val="004D72DF"/>
    <w:rsid w:val="004E0D86"/>
    <w:rsid w:val="00515526"/>
    <w:rsid w:val="005273D4"/>
    <w:rsid w:val="0053262C"/>
    <w:rsid w:val="0054021B"/>
    <w:rsid w:val="00541536"/>
    <w:rsid w:val="005465AC"/>
    <w:rsid w:val="005621FA"/>
    <w:rsid w:val="00566788"/>
    <w:rsid w:val="005731B2"/>
    <w:rsid w:val="005745D7"/>
    <w:rsid w:val="00587F62"/>
    <w:rsid w:val="00590F0C"/>
    <w:rsid w:val="005A1655"/>
    <w:rsid w:val="005A2D0D"/>
    <w:rsid w:val="005B26AD"/>
    <w:rsid w:val="005C3876"/>
    <w:rsid w:val="005D56BE"/>
    <w:rsid w:val="005D5B9C"/>
    <w:rsid w:val="005F4CFA"/>
    <w:rsid w:val="00601D00"/>
    <w:rsid w:val="00601D76"/>
    <w:rsid w:val="00603857"/>
    <w:rsid w:val="006066D5"/>
    <w:rsid w:val="006543F6"/>
    <w:rsid w:val="006A0A77"/>
    <w:rsid w:val="006B5FCA"/>
    <w:rsid w:val="006E3A68"/>
    <w:rsid w:val="006E3E57"/>
    <w:rsid w:val="007466F5"/>
    <w:rsid w:val="00747231"/>
    <w:rsid w:val="00750B94"/>
    <w:rsid w:val="00796658"/>
    <w:rsid w:val="007A14BB"/>
    <w:rsid w:val="007A2BD8"/>
    <w:rsid w:val="007A4FF2"/>
    <w:rsid w:val="007D046F"/>
    <w:rsid w:val="007D29F8"/>
    <w:rsid w:val="007E6DF0"/>
    <w:rsid w:val="00823B65"/>
    <w:rsid w:val="008300D0"/>
    <w:rsid w:val="00833C5D"/>
    <w:rsid w:val="0086549B"/>
    <w:rsid w:val="00896836"/>
    <w:rsid w:val="008B0ECA"/>
    <w:rsid w:val="008D1909"/>
    <w:rsid w:val="008D3248"/>
    <w:rsid w:val="008D5887"/>
    <w:rsid w:val="008D62B0"/>
    <w:rsid w:val="008E04D6"/>
    <w:rsid w:val="008F08E1"/>
    <w:rsid w:val="008F1CE2"/>
    <w:rsid w:val="00930C7F"/>
    <w:rsid w:val="00936443"/>
    <w:rsid w:val="00941C7D"/>
    <w:rsid w:val="00943F7E"/>
    <w:rsid w:val="0095171C"/>
    <w:rsid w:val="00966F37"/>
    <w:rsid w:val="0097144F"/>
    <w:rsid w:val="00971A0B"/>
    <w:rsid w:val="00987BB7"/>
    <w:rsid w:val="00990DD1"/>
    <w:rsid w:val="009A1A68"/>
    <w:rsid w:val="009B4821"/>
    <w:rsid w:val="009F2DAA"/>
    <w:rsid w:val="009F5641"/>
    <w:rsid w:val="00A14BE2"/>
    <w:rsid w:val="00A25B97"/>
    <w:rsid w:val="00A3275E"/>
    <w:rsid w:val="00A34925"/>
    <w:rsid w:val="00A442F4"/>
    <w:rsid w:val="00A458C9"/>
    <w:rsid w:val="00A62697"/>
    <w:rsid w:val="00A719D2"/>
    <w:rsid w:val="00A81BFA"/>
    <w:rsid w:val="00A94383"/>
    <w:rsid w:val="00A96207"/>
    <w:rsid w:val="00AA485B"/>
    <w:rsid w:val="00AD3C18"/>
    <w:rsid w:val="00AD52B0"/>
    <w:rsid w:val="00AD52BC"/>
    <w:rsid w:val="00B0725D"/>
    <w:rsid w:val="00B22572"/>
    <w:rsid w:val="00B32616"/>
    <w:rsid w:val="00B428C0"/>
    <w:rsid w:val="00B55854"/>
    <w:rsid w:val="00B813A2"/>
    <w:rsid w:val="00B83500"/>
    <w:rsid w:val="00B92B5B"/>
    <w:rsid w:val="00BB0873"/>
    <w:rsid w:val="00BD040E"/>
    <w:rsid w:val="00BE742D"/>
    <w:rsid w:val="00BF22D0"/>
    <w:rsid w:val="00C04E3D"/>
    <w:rsid w:val="00C109CD"/>
    <w:rsid w:val="00C10DA4"/>
    <w:rsid w:val="00C16B32"/>
    <w:rsid w:val="00C71C09"/>
    <w:rsid w:val="00C72B8A"/>
    <w:rsid w:val="00C95EE5"/>
    <w:rsid w:val="00CA108A"/>
    <w:rsid w:val="00CD55F5"/>
    <w:rsid w:val="00CE7ABE"/>
    <w:rsid w:val="00D153A4"/>
    <w:rsid w:val="00D20D21"/>
    <w:rsid w:val="00D25281"/>
    <w:rsid w:val="00D36973"/>
    <w:rsid w:val="00D42A1D"/>
    <w:rsid w:val="00D6700E"/>
    <w:rsid w:val="00D72709"/>
    <w:rsid w:val="00D748AE"/>
    <w:rsid w:val="00D87EC4"/>
    <w:rsid w:val="00DB5F1A"/>
    <w:rsid w:val="00DD770B"/>
    <w:rsid w:val="00DF24E4"/>
    <w:rsid w:val="00DF2DDB"/>
    <w:rsid w:val="00DF7A0B"/>
    <w:rsid w:val="00E0585A"/>
    <w:rsid w:val="00E27297"/>
    <w:rsid w:val="00E63A7B"/>
    <w:rsid w:val="00E76B79"/>
    <w:rsid w:val="00E76C39"/>
    <w:rsid w:val="00E9085B"/>
    <w:rsid w:val="00E962EB"/>
    <w:rsid w:val="00EB6DB7"/>
    <w:rsid w:val="00EB7B93"/>
    <w:rsid w:val="00EC16FC"/>
    <w:rsid w:val="00EC20BD"/>
    <w:rsid w:val="00ED4AD0"/>
    <w:rsid w:val="00EE232B"/>
    <w:rsid w:val="00F170E4"/>
    <w:rsid w:val="00F201AE"/>
    <w:rsid w:val="00F27F12"/>
    <w:rsid w:val="00F31137"/>
    <w:rsid w:val="00F4177C"/>
    <w:rsid w:val="00F43B0B"/>
    <w:rsid w:val="00F56E5C"/>
    <w:rsid w:val="00F61EAD"/>
    <w:rsid w:val="00F772A9"/>
    <w:rsid w:val="00F77A17"/>
    <w:rsid w:val="00F93586"/>
    <w:rsid w:val="00FD084A"/>
    <w:rsid w:val="00FD61AB"/>
    <w:rsid w:val="00FE26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BD7"/>
    <w:pPr>
      <w:spacing w:after="200" w:line="276" w:lineRule="auto"/>
    </w:pPr>
  </w:style>
  <w:style w:type="paragraph" w:styleId="1">
    <w:name w:val="heading 1"/>
    <w:basedOn w:val="a"/>
    <w:link w:val="10"/>
    <w:uiPriority w:val="9"/>
    <w:qFormat/>
    <w:rsid w:val="00232B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9"/>
    <w:qFormat/>
    <w:rsid w:val="00232B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2BD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232BD7"/>
    <w:rPr>
      <w:rFonts w:ascii="Times New Roman" w:eastAsia="Times New Roman" w:hAnsi="Times New Roman" w:cs="Times New Roman"/>
      <w:b/>
      <w:bCs/>
      <w:sz w:val="36"/>
      <w:szCs w:val="36"/>
      <w:lang w:eastAsia="ru-RU"/>
    </w:rPr>
  </w:style>
  <w:style w:type="paragraph" w:customStyle="1" w:styleId="tkNazvanie">
    <w:name w:val="_Название (tkNazvanie)"/>
    <w:basedOn w:val="a"/>
    <w:rsid w:val="00232BD7"/>
    <w:pPr>
      <w:spacing w:before="400" w:after="400"/>
      <w:ind w:left="1134" w:right="1134"/>
      <w:jc w:val="center"/>
    </w:pPr>
    <w:rPr>
      <w:rFonts w:ascii="Arial" w:eastAsia="Times New Roman" w:hAnsi="Arial" w:cs="Arial"/>
      <w:b/>
      <w:bCs/>
      <w:sz w:val="24"/>
      <w:szCs w:val="24"/>
      <w:lang w:eastAsia="ru-RU"/>
    </w:rPr>
  </w:style>
  <w:style w:type="paragraph" w:customStyle="1" w:styleId="tkZagolovok2">
    <w:name w:val="_Заголовок Раздел (tkZagolovok2)"/>
    <w:basedOn w:val="a"/>
    <w:rsid w:val="00232BD7"/>
    <w:pPr>
      <w:spacing w:before="200"/>
      <w:ind w:left="1134" w:right="1134"/>
      <w:jc w:val="center"/>
    </w:pPr>
    <w:rPr>
      <w:rFonts w:ascii="Arial" w:eastAsiaTheme="minorEastAsia" w:hAnsi="Arial" w:cs="Arial"/>
      <w:b/>
      <w:bCs/>
      <w:sz w:val="24"/>
      <w:szCs w:val="24"/>
      <w:lang w:eastAsia="ru-RU"/>
    </w:rPr>
  </w:style>
  <w:style w:type="paragraph" w:customStyle="1" w:styleId="tkZagolovok5">
    <w:name w:val="_Заголовок Статья (tkZagolovok5)"/>
    <w:basedOn w:val="a"/>
    <w:rsid w:val="00232BD7"/>
    <w:pPr>
      <w:spacing w:before="200" w:after="60"/>
      <w:ind w:firstLine="567"/>
    </w:pPr>
    <w:rPr>
      <w:rFonts w:ascii="Arial" w:eastAsiaTheme="minorEastAsia" w:hAnsi="Arial" w:cs="Arial"/>
      <w:b/>
      <w:bCs/>
      <w:sz w:val="20"/>
      <w:szCs w:val="20"/>
      <w:lang w:eastAsia="ru-RU"/>
    </w:rPr>
  </w:style>
  <w:style w:type="paragraph" w:styleId="a3">
    <w:name w:val="List Paragraph"/>
    <w:basedOn w:val="a"/>
    <w:link w:val="a4"/>
    <w:uiPriority w:val="34"/>
    <w:qFormat/>
    <w:rsid w:val="00232BD7"/>
    <w:pPr>
      <w:ind w:left="720"/>
      <w:contextualSpacing/>
    </w:pPr>
  </w:style>
  <w:style w:type="paragraph" w:styleId="a5">
    <w:name w:val="Normal (Web)"/>
    <w:aliases w:val="Обычный (Web),Обычный (веб)1,Обычный (веб)1 Знак Знак Зн,Обычный (веб)1 Знак Знак Зн Знак Знак Знак,Обычный (веб)1 Знак Знак Зн Знак Знак Знак Знак,Обычный (веб)1 Знак Знак Зн Знак Знак Знак Зн,Обычный (веб)1 Знак Знак Зн Знак Знак"/>
    <w:basedOn w:val="a"/>
    <w:link w:val="a6"/>
    <w:uiPriority w:val="99"/>
    <w:unhideWhenUsed/>
    <w:rsid w:val="00232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Заголовок №1_"/>
    <w:basedOn w:val="a0"/>
    <w:link w:val="12"/>
    <w:uiPriority w:val="99"/>
    <w:locked/>
    <w:rsid w:val="00232BD7"/>
    <w:rPr>
      <w:rFonts w:ascii="Times New Roman" w:hAnsi="Times New Roman" w:cs="Times New Roman"/>
      <w:sz w:val="27"/>
      <w:szCs w:val="27"/>
      <w:shd w:val="clear" w:color="auto" w:fill="FFFFFF"/>
    </w:rPr>
  </w:style>
  <w:style w:type="paragraph" w:customStyle="1" w:styleId="12">
    <w:name w:val="Заголовок №1"/>
    <w:basedOn w:val="a"/>
    <w:link w:val="11"/>
    <w:uiPriority w:val="99"/>
    <w:rsid w:val="00232BD7"/>
    <w:pPr>
      <w:shd w:val="clear" w:color="auto" w:fill="FFFFFF"/>
      <w:spacing w:before="2220" w:after="240" w:line="240" w:lineRule="atLeast"/>
      <w:ind w:hanging="1680"/>
      <w:jc w:val="center"/>
      <w:outlineLvl w:val="0"/>
    </w:pPr>
    <w:rPr>
      <w:rFonts w:ascii="Times New Roman" w:hAnsi="Times New Roman" w:cs="Times New Roman"/>
      <w:sz w:val="27"/>
      <w:szCs w:val="27"/>
    </w:rPr>
  </w:style>
  <w:style w:type="paragraph" w:customStyle="1" w:styleId="13">
    <w:name w:val="Стиль1"/>
    <w:basedOn w:val="12"/>
    <w:link w:val="14"/>
    <w:uiPriority w:val="99"/>
    <w:rsid w:val="00232BD7"/>
    <w:pPr>
      <w:widowControl w:val="0"/>
      <w:shd w:val="clear" w:color="auto" w:fill="auto"/>
      <w:spacing w:before="0" w:after="0" w:line="240" w:lineRule="auto"/>
      <w:ind w:firstLine="709"/>
      <w:jc w:val="both"/>
    </w:pPr>
    <w:rPr>
      <w:rFonts w:eastAsia="Times New Roman"/>
      <w:sz w:val="28"/>
    </w:rPr>
  </w:style>
  <w:style w:type="character" w:customStyle="1" w:styleId="14">
    <w:name w:val="Стиль1 Знак"/>
    <w:basedOn w:val="11"/>
    <w:link w:val="13"/>
    <w:uiPriority w:val="99"/>
    <w:locked/>
    <w:rsid w:val="00232BD7"/>
    <w:rPr>
      <w:rFonts w:ascii="Times New Roman" w:eastAsia="Times New Roman" w:hAnsi="Times New Roman" w:cs="Times New Roman"/>
      <w:sz w:val="28"/>
      <w:szCs w:val="27"/>
      <w:shd w:val="clear" w:color="auto" w:fill="FFFFFF"/>
    </w:rPr>
  </w:style>
  <w:style w:type="character" w:customStyle="1" w:styleId="15">
    <w:name w:val="Заголовок №1 + Не полужирный"/>
    <w:basedOn w:val="11"/>
    <w:rsid w:val="00232BD7"/>
    <w:rPr>
      <w:rFonts w:ascii="Times New Roman" w:hAnsi="Times New Roman" w:cs="Times New Roman"/>
      <w:b/>
      <w:bCs/>
      <w:spacing w:val="0"/>
      <w:sz w:val="27"/>
      <w:szCs w:val="27"/>
      <w:shd w:val="clear" w:color="auto" w:fill="FFFFFF"/>
    </w:rPr>
  </w:style>
  <w:style w:type="character" w:customStyle="1" w:styleId="21">
    <w:name w:val="Оглавление (2)_"/>
    <w:basedOn w:val="a0"/>
    <w:link w:val="22"/>
    <w:locked/>
    <w:rsid w:val="00232BD7"/>
    <w:rPr>
      <w:rFonts w:ascii="Times New Roman" w:hAnsi="Times New Roman" w:cs="Times New Roman"/>
      <w:sz w:val="27"/>
      <w:szCs w:val="27"/>
      <w:shd w:val="clear" w:color="auto" w:fill="FFFFFF"/>
    </w:rPr>
  </w:style>
  <w:style w:type="paragraph" w:customStyle="1" w:styleId="22">
    <w:name w:val="Оглавление (2)"/>
    <w:basedOn w:val="a"/>
    <w:link w:val="21"/>
    <w:rsid w:val="00232BD7"/>
    <w:pPr>
      <w:shd w:val="clear" w:color="auto" w:fill="FFFFFF"/>
      <w:spacing w:before="240" w:after="120" w:line="240" w:lineRule="atLeast"/>
    </w:pPr>
    <w:rPr>
      <w:rFonts w:ascii="Times New Roman" w:hAnsi="Times New Roman" w:cs="Times New Roman"/>
      <w:sz w:val="27"/>
      <w:szCs w:val="27"/>
    </w:rPr>
  </w:style>
  <w:style w:type="character" w:customStyle="1" w:styleId="a7">
    <w:name w:val="Основной текст_"/>
    <w:basedOn w:val="a0"/>
    <w:link w:val="16"/>
    <w:uiPriority w:val="99"/>
    <w:locked/>
    <w:rsid w:val="00232BD7"/>
    <w:rPr>
      <w:rFonts w:ascii="Times New Roman" w:hAnsi="Times New Roman" w:cs="Times New Roman"/>
      <w:sz w:val="27"/>
      <w:szCs w:val="27"/>
      <w:shd w:val="clear" w:color="auto" w:fill="FFFFFF"/>
    </w:rPr>
  </w:style>
  <w:style w:type="paragraph" w:customStyle="1" w:styleId="16">
    <w:name w:val="Основной текст1"/>
    <w:basedOn w:val="a"/>
    <w:link w:val="a7"/>
    <w:uiPriority w:val="99"/>
    <w:rsid w:val="00232BD7"/>
    <w:pPr>
      <w:shd w:val="clear" w:color="auto" w:fill="FFFFFF"/>
      <w:spacing w:after="2220" w:line="240" w:lineRule="exact"/>
      <w:jc w:val="center"/>
    </w:pPr>
    <w:rPr>
      <w:rFonts w:ascii="Times New Roman" w:hAnsi="Times New Roman" w:cs="Times New Roman"/>
      <w:sz w:val="27"/>
      <w:szCs w:val="27"/>
    </w:rPr>
  </w:style>
  <w:style w:type="character" w:customStyle="1" w:styleId="CharStyle7">
    <w:name w:val="Char Style 7"/>
    <w:basedOn w:val="a0"/>
    <w:uiPriority w:val="99"/>
    <w:rsid w:val="00232BD7"/>
    <w:rPr>
      <w:rFonts w:ascii="Times New Roman" w:hAnsi="Times New Roman" w:cs="Times New Roman"/>
      <w:color w:val="102D62"/>
      <w:spacing w:val="0"/>
      <w:w w:val="100"/>
      <w:position w:val="0"/>
      <w:sz w:val="25"/>
      <w:szCs w:val="25"/>
      <w:shd w:val="clear" w:color="auto" w:fill="FFFFFF"/>
    </w:rPr>
  </w:style>
  <w:style w:type="character" w:customStyle="1" w:styleId="a6">
    <w:name w:val="Обычный (веб) Знак"/>
    <w:aliases w:val="Обычный (Web) Знак,Обычный (веб)1 Знак,Обычный (веб)1 Знак Знак Зн Знак,Обычный (веб)1 Знак Знак Зн Знак Знак Знак Знак1,Обычный (веб)1 Знак Знак Зн Знак Знак Знак Знак Знак,Обычный (веб)1 Знак Знак Зн Знак Знак Знак Зн Знак"/>
    <w:link w:val="a5"/>
    <w:uiPriority w:val="99"/>
    <w:locked/>
    <w:rsid w:val="00232BD7"/>
    <w:rPr>
      <w:rFonts w:ascii="Times New Roman" w:eastAsia="Times New Roman" w:hAnsi="Times New Roman" w:cs="Times New Roman"/>
      <w:sz w:val="24"/>
      <w:szCs w:val="24"/>
      <w:lang w:eastAsia="ru-RU"/>
    </w:rPr>
  </w:style>
  <w:style w:type="table" w:styleId="a8">
    <w:name w:val="Table Grid"/>
    <w:basedOn w:val="a1"/>
    <w:uiPriority w:val="39"/>
    <w:rsid w:val="00232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kZagolovok3">
    <w:name w:val="_Заголовок Глава (tkZagolovok3)"/>
    <w:basedOn w:val="a"/>
    <w:rsid w:val="00232BD7"/>
    <w:pPr>
      <w:spacing w:before="200"/>
      <w:ind w:left="1134" w:right="1134"/>
      <w:jc w:val="center"/>
    </w:pPr>
    <w:rPr>
      <w:rFonts w:ascii="Arial" w:eastAsiaTheme="minorEastAsia" w:hAnsi="Arial" w:cs="Arial"/>
      <w:b/>
      <w:bCs/>
      <w:sz w:val="24"/>
      <w:szCs w:val="24"/>
      <w:lang w:eastAsia="ru-RU"/>
    </w:rPr>
  </w:style>
  <w:style w:type="paragraph" w:customStyle="1" w:styleId="17">
    <w:name w:val="Абзац списка1"/>
    <w:basedOn w:val="a"/>
    <w:link w:val="ListParagraphChar1"/>
    <w:rsid w:val="00232BD7"/>
    <w:pPr>
      <w:spacing w:after="0" w:line="240" w:lineRule="auto"/>
      <w:ind w:left="720"/>
      <w:contextualSpacing/>
    </w:pPr>
    <w:rPr>
      <w:rFonts w:ascii="Arial Unicode MS" w:eastAsia="Arial Unicode MS" w:hAnsi="Arial Unicode MS" w:cs="Arial Unicode MS"/>
      <w:color w:val="000000"/>
      <w:sz w:val="24"/>
      <w:szCs w:val="24"/>
      <w:lang w:eastAsia="ru-RU"/>
    </w:rPr>
  </w:style>
  <w:style w:type="character" w:customStyle="1" w:styleId="ListParagraphChar1">
    <w:name w:val="List Paragraph Char1"/>
    <w:basedOn w:val="a0"/>
    <w:link w:val="17"/>
    <w:locked/>
    <w:rsid w:val="00232BD7"/>
    <w:rPr>
      <w:rFonts w:ascii="Arial Unicode MS" w:eastAsia="Arial Unicode MS" w:hAnsi="Arial Unicode MS" w:cs="Arial Unicode MS"/>
      <w:color w:val="000000"/>
      <w:sz w:val="24"/>
      <w:szCs w:val="24"/>
      <w:lang w:eastAsia="ru-RU"/>
    </w:rPr>
  </w:style>
  <w:style w:type="paragraph" w:customStyle="1" w:styleId="tkTekst">
    <w:name w:val="_Текст обычный (tkTekst)"/>
    <w:basedOn w:val="a"/>
    <w:rsid w:val="00232BD7"/>
    <w:pPr>
      <w:spacing w:after="60"/>
      <w:ind w:firstLine="567"/>
      <w:jc w:val="both"/>
    </w:pPr>
    <w:rPr>
      <w:rFonts w:ascii="Arial" w:eastAsia="Times New Roman" w:hAnsi="Arial" w:cs="Arial"/>
      <w:sz w:val="20"/>
      <w:szCs w:val="20"/>
      <w:lang w:eastAsia="ru-RU"/>
    </w:rPr>
  </w:style>
  <w:style w:type="paragraph" w:customStyle="1" w:styleId="tkRekvizit">
    <w:name w:val="_Реквизит (tkRekvizit)"/>
    <w:basedOn w:val="a"/>
    <w:rsid w:val="00232BD7"/>
    <w:pPr>
      <w:spacing w:before="200"/>
      <w:jc w:val="center"/>
    </w:pPr>
    <w:rPr>
      <w:rFonts w:ascii="Arial" w:eastAsia="Times New Roman" w:hAnsi="Arial" w:cs="Arial"/>
      <w:i/>
      <w:iCs/>
      <w:sz w:val="20"/>
      <w:szCs w:val="20"/>
      <w:lang w:eastAsia="ru-RU"/>
    </w:rPr>
  </w:style>
  <w:style w:type="paragraph" w:customStyle="1" w:styleId="a9">
    <w:name w:val="подпункт протокола"/>
    <w:basedOn w:val="a"/>
    <w:link w:val="aa"/>
    <w:uiPriority w:val="99"/>
    <w:qFormat/>
    <w:rsid w:val="00232BD7"/>
    <w:pPr>
      <w:tabs>
        <w:tab w:val="left" w:pos="-2694"/>
      </w:tabs>
      <w:spacing w:after="0" w:line="240" w:lineRule="auto"/>
      <w:ind w:firstLine="709"/>
      <w:contextualSpacing/>
      <w:jc w:val="both"/>
    </w:pPr>
    <w:rPr>
      <w:rFonts w:ascii="Times New Roman" w:eastAsia="Calibri" w:hAnsi="Times New Roman" w:cs="Times New Roman"/>
      <w:color w:val="000000"/>
      <w:sz w:val="28"/>
      <w:szCs w:val="28"/>
      <w:lang w:eastAsia="ru-RU"/>
    </w:rPr>
  </w:style>
  <w:style w:type="character" w:customStyle="1" w:styleId="aa">
    <w:name w:val="подпункт протокола Знак"/>
    <w:basedOn w:val="a0"/>
    <w:link w:val="a9"/>
    <w:uiPriority w:val="99"/>
    <w:locked/>
    <w:rsid w:val="00232BD7"/>
    <w:rPr>
      <w:rFonts w:ascii="Times New Roman" w:eastAsia="Calibri" w:hAnsi="Times New Roman" w:cs="Times New Roman"/>
      <w:color w:val="000000"/>
      <w:sz w:val="28"/>
      <w:szCs w:val="28"/>
      <w:lang w:eastAsia="ru-RU"/>
    </w:rPr>
  </w:style>
  <w:style w:type="paragraph" w:customStyle="1" w:styleId="ConsPlusNormal">
    <w:name w:val="ConsPlusNormal"/>
    <w:link w:val="ConsPlusNormal0"/>
    <w:rsid w:val="00232BD7"/>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232BD7"/>
    <w:rPr>
      <w:rFonts w:ascii="Arial" w:eastAsiaTheme="minorEastAsia" w:hAnsi="Arial" w:cs="Arial"/>
      <w:sz w:val="20"/>
      <w:szCs w:val="20"/>
      <w:lang w:eastAsia="ru-RU"/>
    </w:rPr>
  </w:style>
  <w:style w:type="character" w:customStyle="1" w:styleId="3">
    <w:name w:val="Заголовок №3_"/>
    <w:basedOn w:val="a0"/>
    <w:link w:val="30"/>
    <w:rsid w:val="00232BD7"/>
    <w:rPr>
      <w:rFonts w:ascii="Times New Roman" w:eastAsia="Times New Roman" w:hAnsi="Times New Roman" w:cs="Times New Roman"/>
      <w:spacing w:val="4"/>
      <w:sz w:val="25"/>
      <w:szCs w:val="25"/>
      <w:shd w:val="clear" w:color="auto" w:fill="FFFFFF"/>
    </w:rPr>
  </w:style>
  <w:style w:type="paragraph" w:customStyle="1" w:styleId="30">
    <w:name w:val="Заголовок №3"/>
    <w:basedOn w:val="a"/>
    <w:link w:val="3"/>
    <w:rsid w:val="00232BD7"/>
    <w:pPr>
      <w:shd w:val="clear" w:color="auto" w:fill="FFFFFF"/>
      <w:spacing w:after="0" w:line="317" w:lineRule="exact"/>
      <w:jc w:val="center"/>
      <w:outlineLvl w:val="2"/>
    </w:pPr>
    <w:rPr>
      <w:rFonts w:ascii="Times New Roman" w:eastAsia="Times New Roman" w:hAnsi="Times New Roman" w:cs="Times New Roman"/>
      <w:spacing w:val="4"/>
      <w:sz w:val="25"/>
      <w:szCs w:val="25"/>
    </w:rPr>
  </w:style>
  <w:style w:type="paragraph" w:styleId="ab">
    <w:name w:val="No Spacing"/>
    <w:uiPriority w:val="1"/>
    <w:qFormat/>
    <w:rsid w:val="00232BD7"/>
    <w:pPr>
      <w:spacing w:after="0" w:line="240" w:lineRule="auto"/>
    </w:pPr>
  </w:style>
  <w:style w:type="character" w:styleId="ac">
    <w:name w:val="Hyperlink"/>
    <w:basedOn w:val="a0"/>
    <w:uiPriority w:val="99"/>
    <w:rsid w:val="00232BD7"/>
    <w:rPr>
      <w:rFonts w:cs="Times New Roman"/>
      <w:color w:val="0000FF"/>
      <w:u w:val="single"/>
    </w:rPr>
  </w:style>
  <w:style w:type="paragraph" w:styleId="ad">
    <w:name w:val="Balloon Text"/>
    <w:basedOn w:val="a"/>
    <w:link w:val="ae"/>
    <w:uiPriority w:val="99"/>
    <w:semiHidden/>
    <w:unhideWhenUsed/>
    <w:rsid w:val="00EB6DB7"/>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B6DB7"/>
    <w:rPr>
      <w:rFonts w:ascii="Segoe UI" w:hAnsi="Segoe UI" w:cs="Segoe UI"/>
      <w:sz w:val="18"/>
      <w:szCs w:val="18"/>
    </w:rPr>
  </w:style>
  <w:style w:type="paragraph" w:styleId="af">
    <w:name w:val="header"/>
    <w:basedOn w:val="a"/>
    <w:link w:val="af0"/>
    <w:uiPriority w:val="99"/>
    <w:unhideWhenUsed/>
    <w:rsid w:val="0010037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0037D"/>
  </w:style>
  <w:style w:type="paragraph" w:styleId="af1">
    <w:name w:val="footer"/>
    <w:basedOn w:val="a"/>
    <w:link w:val="af2"/>
    <w:uiPriority w:val="99"/>
    <w:unhideWhenUsed/>
    <w:rsid w:val="0010037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0037D"/>
  </w:style>
  <w:style w:type="paragraph" w:customStyle="1" w:styleId="Style5">
    <w:name w:val="Style5"/>
    <w:basedOn w:val="a"/>
    <w:rsid w:val="003B44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3B448C"/>
    <w:rPr>
      <w:rFonts w:ascii="Times New Roman" w:hAnsi="Times New Roman" w:cs="Times New Roman"/>
      <w:sz w:val="20"/>
      <w:szCs w:val="20"/>
    </w:rPr>
  </w:style>
  <w:style w:type="paragraph" w:customStyle="1" w:styleId="6">
    <w:name w:val="Стиль6"/>
    <w:basedOn w:val="a"/>
    <w:link w:val="60"/>
    <w:qFormat/>
    <w:rsid w:val="003B448C"/>
    <w:pPr>
      <w:spacing w:after="0" w:line="360" w:lineRule="auto"/>
      <w:ind w:firstLine="709"/>
      <w:jc w:val="both"/>
    </w:pPr>
    <w:rPr>
      <w:rFonts w:ascii="Times New Roman" w:eastAsia="Calibri" w:hAnsi="Times New Roman" w:cs="Times New Roman"/>
      <w:sz w:val="30"/>
      <w:szCs w:val="30"/>
    </w:rPr>
  </w:style>
  <w:style w:type="character" w:customStyle="1" w:styleId="60">
    <w:name w:val="Стиль6 Знак"/>
    <w:link w:val="6"/>
    <w:rsid w:val="003B448C"/>
    <w:rPr>
      <w:rFonts w:ascii="Times New Roman" w:eastAsia="Calibri" w:hAnsi="Times New Roman" w:cs="Times New Roman"/>
      <w:sz w:val="30"/>
      <w:szCs w:val="30"/>
    </w:rPr>
  </w:style>
  <w:style w:type="character" w:styleId="af3">
    <w:name w:val="Strong"/>
    <w:qFormat/>
    <w:rsid w:val="001F144B"/>
    <w:rPr>
      <w:b/>
      <w:bCs/>
    </w:rPr>
  </w:style>
  <w:style w:type="character" w:customStyle="1" w:styleId="a4">
    <w:name w:val="Абзац списка Знак"/>
    <w:link w:val="a3"/>
    <w:uiPriority w:val="34"/>
    <w:rsid w:val="004A59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BD7"/>
    <w:pPr>
      <w:spacing w:after="200" w:line="276" w:lineRule="auto"/>
    </w:pPr>
  </w:style>
  <w:style w:type="paragraph" w:styleId="1">
    <w:name w:val="heading 1"/>
    <w:basedOn w:val="a"/>
    <w:link w:val="10"/>
    <w:uiPriority w:val="9"/>
    <w:qFormat/>
    <w:rsid w:val="00232B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9"/>
    <w:qFormat/>
    <w:rsid w:val="00232B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2BD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232BD7"/>
    <w:rPr>
      <w:rFonts w:ascii="Times New Roman" w:eastAsia="Times New Roman" w:hAnsi="Times New Roman" w:cs="Times New Roman"/>
      <w:b/>
      <w:bCs/>
      <w:sz w:val="36"/>
      <w:szCs w:val="36"/>
      <w:lang w:eastAsia="ru-RU"/>
    </w:rPr>
  </w:style>
  <w:style w:type="paragraph" w:customStyle="1" w:styleId="tkNazvanie">
    <w:name w:val="_Название (tkNazvanie)"/>
    <w:basedOn w:val="a"/>
    <w:rsid w:val="00232BD7"/>
    <w:pPr>
      <w:spacing w:before="400" w:after="400"/>
      <w:ind w:left="1134" w:right="1134"/>
      <w:jc w:val="center"/>
    </w:pPr>
    <w:rPr>
      <w:rFonts w:ascii="Arial" w:eastAsia="Times New Roman" w:hAnsi="Arial" w:cs="Arial"/>
      <w:b/>
      <w:bCs/>
      <w:sz w:val="24"/>
      <w:szCs w:val="24"/>
      <w:lang w:eastAsia="ru-RU"/>
    </w:rPr>
  </w:style>
  <w:style w:type="paragraph" w:customStyle="1" w:styleId="tkZagolovok2">
    <w:name w:val="_Заголовок Раздел (tkZagolovok2)"/>
    <w:basedOn w:val="a"/>
    <w:rsid w:val="00232BD7"/>
    <w:pPr>
      <w:spacing w:before="200"/>
      <w:ind w:left="1134" w:right="1134"/>
      <w:jc w:val="center"/>
    </w:pPr>
    <w:rPr>
      <w:rFonts w:ascii="Arial" w:eastAsiaTheme="minorEastAsia" w:hAnsi="Arial" w:cs="Arial"/>
      <w:b/>
      <w:bCs/>
      <w:sz w:val="24"/>
      <w:szCs w:val="24"/>
      <w:lang w:eastAsia="ru-RU"/>
    </w:rPr>
  </w:style>
  <w:style w:type="paragraph" w:customStyle="1" w:styleId="tkZagolovok5">
    <w:name w:val="_Заголовок Статья (tkZagolovok5)"/>
    <w:basedOn w:val="a"/>
    <w:rsid w:val="00232BD7"/>
    <w:pPr>
      <w:spacing w:before="200" w:after="60"/>
      <w:ind w:firstLine="567"/>
    </w:pPr>
    <w:rPr>
      <w:rFonts w:ascii="Arial" w:eastAsiaTheme="minorEastAsia" w:hAnsi="Arial" w:cs="Arial"/>
      <w:b/>
      <w:bCs/>
      <w:sz w:val="20"/>
      <w:szCs w:val="20"/>
      <w:lang w:eastAsia="ru-RU"/>
    </w:rPr>
  </w:style>
  <w:style w:type="paragraph" w:styleId="a3">
    <w:name w:val="List Paragraph"/>
    <w:basedOn w:val="a"/>
    <w:link w:val="a4"/>
    <w:uiPriority w:val="34"/>
    <w:qFormat/>
    <w:rsid w:val="00232BD7"/>
    <w:pPr>
      <w:ind w:left="720"/>
      <w:contextualSpacing/>
    </w:pPr>
  </w:style>
  <w:style w:type="paragraph" w:styleId="a5">
    <w:name w:val="Normal (Web)"/>
    <w:aliases w:val="Обычный (Web),Обычный (веб)1,Обычный (веб)1 Знак Знак Зн,Обычный (веб)1 Знак Знак Зн Знак Знак Знак,Обычный (веб)1 Знак Знак Зн Знак Знак Знак Знак,Обычный (веб)1 Знак Знак Зн Знак Знак Знак Зн,Обычный (веб)1 Знак Знак Зн Знак Знак"/>
    <w:basedOn w:val="a"/>
    <w:link w:val="a6"/>
    <w:uiPriority w:val="99"/>
    <w:unhideWhenUsed/>
    <w:rsid w:val="00232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Заголовок №1_"/>
    <w:basedOn w:val="a0"/>
    <w:link w:val="12"/>
    <w:uiPriority w:val="99"/>
    <w:locked/>
    <w:rsid w:val="00232BD7"/>
    <w:rPr>
      <w:rFonts w:ascii="Times New Roman" w:hAnsi="Times New Roman" w:cs="Times New Roman"/>
      <w:sz w:val="27"/>
      <w:szCs w:val="27"/>
      <w:shd w:val="clear" w:color="auto" w:fill="FFFFFF"/>
    </w:rPr>
  </w:style>
  <w:style w:type="paragraph" w:customStyle="1" w:styleId="12">
    <w:name w:val="Заголовок №1"/>
    <w:basedOn w:val="a"/>
    <w:link w:val="11"/>
    <w:uiPriority w:val="99"/>
    <w:rsid w:val="00232BD7"/>
    <w:pPr>
      <w:shd w:val="clear" w:color="auto" w:fill="FFFFFF"/>
      <w:spacing w:before="2220" w:after="240" w:line="240" w:lineRule="atLeast"/>
      <w:ind w:hanging="1680"/>
      <w:jc w:val="center"/>
      <w:outlineLvl w:val="0"/>
    </w:pPr>
    <w:rPr>
      <w:rFonts w:ascii="Times New Roman" w:hAnsi="Times New Roman" w:cs="Times New Roman"/>
      <w:sz w:val="27"/>
      <w:szCs w:val="27"/>
    </w:rPr>
  </w:style>
  <w:style w:type="paragraph" w:customStyle="1" w:styleId="13">
    <w:name w:val="Стиль1"/>
    <w:basedOn w:val="12"/>
    <w:link w:val="14"/>
    <w:uiPriority w:val="99"/>
    <w:rsid w:val="00232BD7"/>
    <w:pPr>
      <w:widowControl w:val="0"/>
      <w:shd w:val="clear" w:color="auto" w:fill="auto"/>
      <w:spacing w:before="0" w:after="0" w:line="240" w:lineRule="auto"/>
      <w:ind w:firstLine="709"/>
      <w:jc w:val="both"/>
    </w:pPr>
    <w:rPr>
      <w:rFonts w:eastAsia="Times New Roman"/>
      <w:sz w:val="28"/>
    </w:rPr>
  </w:style>
  <w:style w:type="character" w:customStyle="1" w:styleId="14">
    <w:name w:val="Стиль1 Знак"/>
    <w:basedOn w:val="11"/>
    <w:link w:val="13"/>
    <w:uiPriority w:val="99"/>
    <w:locked/>
    <w:rsid w:val="00232BD7"/>
    <w:rPr>
      <w:rFonts w:ascii="Times New Roman" w:eastAsia="Times New Roman" w:hAnsi="Times New Roman" w:cs="Times New Roman"/>
      <w:sz w:val="28"/>
      <w:szCs w:val="27"/>
      <w:shd w:val="clear" w:color="auto" w:fill="FFFFFF"/>
    </w:rPr>
  </w:style>
  <w:style w:type="character" w:customStyle="1" w:styleId="15">
    <w:name w:val="Заголовок №1 + Не полужирный"/>
    <w:basedOn w:val="11"/>
    <w:rsid w:val="00232BD7"/>
    <w:rPr>
      <w:rFonts w:ascii="Times New Roman" w:hAnsi="Times New Roman" w:cs="Times New Roman"/>
      <w:b/>
      <w:bCs/>
      <w:spacing w:val="0"/>
      <w:sz w:val="27"/>
      <w:szCs w:val="27"/>
      <w:shd w:val="clear" w:color="auto" w:fill="FFFFFF"/>
    </w:rPr>
  </w:style>
  <w:style w:type="character" w:customStyle="1" w:styleId="21">
    <w:name w:val="Оглавление (2)_"/>
    <w:basedOn w:val="a0"/>
    <w:link w:val="22"/>
    <w:locked/>
    <w:rsid w:val="00232BD7"/>
    <w:rPr>
      <w:rFonts w:ascii="Times New Roman" w:hAnsi="Times New Roman" w:cs="Times New Roman"/>
      <w:sz w:val="27"/>
      <w:szCs w:val="27"/>
      <w:shd w:val="clear" w:color="auto" w:fill="FFFFFF"/>
    </w:rPr>
  </w:style>
  <w:style w:type="paragraph" w:customStyle="1" w:styleId="22">
    <w:name w:val="Оглавление (2)"/>
    <w:basedOn w:val="a"/>
    <w:link w:val="21"/>
    <w:rsid w:val="00232BD7"/>
    <w:pPr>
      <w:shd w:val="clear" w:color="auto" w:fill="FFFFFF"/>
      <w:spacing w:before="240" w:after="120" w:line="240" w:lineRule="atLeast"/>
    </w:pPr>
    <w:rPr>
      <w:rFonts w:ascii="Times New Roman" w:hAnsi="Times New Roman" w:cs="Times New Roman"/>
      <w:sz w:val="27"/>
      <w:szCs w:val="27"/>
    </w:rPr>
  </w:style>
  <w:style w:type="character" w:customStyle="1" w:styleId="a7">
    <w:name w:val="Основной текст_"/>
    <w:basedOn w:val="a0"/>
    <w:link w:val="16"/>
    <w:uiPriority w:val="99"/>
    <w:locked/>
    <w:rsid w:val="00232BD7"/>
    <w:rPr>
      <w:rFonts w:ascii="Times New Roman" w:hAnsi="Times New Roman" w:cs="Times New Roman"/>
      <w:sz w:val="27"/>
      <w:szCs w:val="27"/>
      <w:shd w:val="clear" w:color="auto" w:fill="FFFFFF"/>
    </w:rPr>
  </w:style>
  <w:style w:type="paragraph" w:customStyle="1" w:styleId="16">
    <w:name w:val="Основной текст1"/>
    <w:basedOn w:val="a"/>
    <w:link w:val="a7"/>
    <w:uiPriority w:val="99"/>
    <w:rsid w:val="00232BD7"/>
    <w:pPr>
      <w:shd w:val="clear" w:color="auto" w:fill="FFFFFF"/>
      <w:spacing w:after="2220" w:line="240" w:lineRule="exact"/>
      <w:jc w:val="center"/>
    </w:pPr>
    <w:rPr>
      <w:rFonts w:ascii="Times New Roman" w:hAnsi="Times New Roman" w:cs="Times New Roman"/>
      <w:sz w:val="27"/>
      <w:szCs w:val="27"/>
    </w:rPr>
  </w:style>
  <w:style w:type="character" w:customStyle="1" w:styleId="CharStyle7">
    <w:name w:val="Char Style 7"/>
    <w:basedOn w:val="a0"/>
    <w:uiPriority w:val="99"/>
    <w:rsid w:val="00232BD7"/>
    <w:rPr>
      <w:rFonts w:ascii="Times New Roman" w:hAnsi="Times New Roman" w:cs="Times New Roman"/>
      <w:color w:val="102D62"/>
      <w:spacing w:val="0"/>
      <w:w w:val="100"/>
      <w:position w:val="0"/>
      <w:sz w:val="25"/>
      <w:szCs w:val="25"/>
      <w:shd w:val="clear" w:color="auto" w:fill="FFFFFF"/>
    </w:rPr>
  </w:style>
  <w:style w:type="character" w:customStyle="1" w:styleId="a6">
    <w:name w:val="Обычный (веб) Знак"/>
    <w:aliases w:val="Обычный (Web) Знак,Обычный (веб)1 Знак,Обычный (веб)1 Знак Знак Зн Знак,Обычный (веб)1 Знак Знак Зн Знак Знак Знак Знак1,Обычный (веб)1 Знак Знак Зн Знак Знак Знак Знак Знак,Обычный (веб)1 Знак Знак Зн Знак Знак Знак Зн Знак"/>
    <w:link w:val="a5"/>
    <w:uiPriority w:val="99"/>
    <w:locked/>
    <w:rsid w:val="00232BD7"/>
    <w:rPr>
      <w:rFonts w:ascii="Times New Roman" w:eastAsia="Times New Roman" w:hAnsi="Times New Roman" w:cs="Times New Roman"/>
      <w:sz w:val="24"/>
      <w:szCs w:val="24"/>
      <w:lang w:eastAsia="ru-RU"/>
    </w:rPr>
  </w:style>
  <w:style w:type="table" w:styleId="a8">
    <w:name w:val="Table Grid"/>
    <w:basedOn w:val="a1"/>
    <w:uiPriority w:val="39"/>
    <w:rsid w:val="00232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kZagolovok3">
    <w:name w:val="_Заголовок Глава (tkZagolovok3)"/>
    <w:basedOn w:val="a"/>
    <w:rsid w:val="00232BD7"/>
    <w:pPr>
      <w:spacing w:before="200"/>
      <w:ind w:left="1134" w:right="1134"/>
      <w:jc w:val="center"/>
    </w:pPr>
    <w:rPr>
      <w:rFonts w:ascii="Arial" w:eastAsiaTheme="minorEastAsia" w:hAnsi="Arial" w:cs="Arial"/>
      <w:b/>
      <w:bCs/>
      <w:sz w:val="24"/>
      <w:szCs w:val="24"/>
      <w:lang w:eastAsia="ru-RU"/>
    </w:rPr>
  </w:style>
  <w:style w:type="paragraph" w:customStyle="1" w:styleId="17">
    <w:name w:val="Абзац списка1"/>
    <w:basedOn w:val="a"/>
    <w:link w:val="ListParagraphChar1"/>
    <w:rsid w:val="00232BD7"/>
    <w:pPr>
      <w:spacing w:after="0" w:line="240" w:lineRule="auto"/>
      <w:ind w:left="720"/>
      <w:contextualSpacing/>
    </w:pPr>
    <w:rPr>
      <w:rFonts w:ascii="Arial Unicode MS" w:eastAsia="Arial Unicode MS" w:hAnsi="Arial Unicode MS" w:cs="Arial Unicode MS"/>
      <w:color w:val="000000"/>
      <w:sz w:val="24"/>
      <w:szCs w:val="24"/>
      <w:lang w:eastAsia="ru-RU"/>
    </w:rPr>
  </w:style>
  <w:style w:type="character" w:customStyle="1" w:styleId="ListParagraphChar1">
    <w:name w:val="List Paragraph Char1"/>
    <w:basedOn w:val="a0"/>
    <w:link w:val="17"/>
    <w:locked/>
    <w:rsid w:val="00232BD7"/>
    <w:rPr>
      <w:rFonts w:ascii="Arial Unicode MS" w:eastAsia="Arial Unicode MS" w:hAnsi="Arial Unicode MS" w:cs="Arial Unicode MS"/>
      <w:color w:val="000000"/>
      <w:sz w:val="24"/>
      <w:szCs w:val="24"/>
      <w:lang w:eastAsia="ru-RU"/>
    </w:rPr>
  </w:style>
  <w:style w:type="paragraph" w:customStyle="1" w:styleId="tkTekst">
    <w:name w:val="_Текст обычный (tkTekst)"/>
    <w:basedOn w:val="a"/>
    <w:rsid w:val="00232BD7"/>
    <w:pPr>
      <w:spacing w:after="60"/>
      <w:ind w:firstLine="567"/>
      <w:jc w:val="both"/>
    </w:pPr>
    <w:rPr>
      <w:rFonts w:ascii="Arial" w:eastAsia="Times New Roman" w:hAnsi="Arial" w:cs="Arial"/>
      <w:sz w:val="20"/>
      <w:szCs w:val="20"/>
      <w:lang w:eastAsia="ru-RU"/>
    </w:rPr>
  </w:style>
  <w:style w:type="paragraph" w:customStyle="1" w:styleId="tkRekvizit">
    <w:name w:val="_Реквизит (tkRekvizit)"/>
    <w:basedOn w:val="a"/>
    <w:rsid w:val="00232BD7"/>
    <w:pPr>
      <w:spacing w:before="200"/>
      <w:jc w:val="center"/>
    </w:pPr>
    <w:rPr>
      <w:rFonts w:ascii="Arial" w:eastAsia="Times New Roman" w:hAnsi="Arial" w:cs="Arial"/>
      <w:i/>
      <w:iCs/>
      <w:sz w:val="20"/>
      <w:szCs w:val="20"/>
      <w:lang w:eastAsia="ru-RU"/>
    </w:rPr>
  </w:style>
  <w:style w:type="paragraph" w:customStyle="1" w:styleId="a9">
    <w:name w:val="подпункт протокола"/>
    <w:basedOn w:val="a"/>
    <w:link w:val="aa"/>
    <w:uiPriority w:val="99"/>
    <w:qFormat/>
    <w:rsid w:val="00232BD7"/>
    <w:pPr>
      <w:tabs>
        <w:tab w:val="left" w:pos="-2694"/>
      </w:tabs>
      <w:spacing w:after="0" w:line="240" w:lineRule="auto"/>
      <w:ind w:firstLine="709"/>
      <w:contextualSpacing/>
      <w:jc w:val="both"/>
    </w:pPr>
    <w:rPr>
      <w:rFonts w:ascii="Times New Roman" w:eastAsia="Calibri" w:hAnsi="Times New Roman" w:cs="Times New Roman"/>
      <w:color w:val="000000"/>
      <w:sz w:val="28"/>
      <w:szCs w:val="28"/>
      <w:lang w:eastAsia="ru-RU"/>
    </w:rPr>
  </w:style>
  <w:style w:type="character" w:customStyle="1" w:styleId="aa">
    <w:name w:val="подпункт протокола Знак"/>
    <w:basedOn w:val="a0"/>
    <w:link w:val="a9"/>
    <w:uiPriority w:val="99"/>
    <w:locked/>
    <w:rsid w:val="00232BD7"/>
    <w:rPr>
      <w:rFonts w:ascii="Times New Roman" w:eastAsia="Calibri" w:hAnsi="Times New Roman" w:cs="Times New Roman"/>
      <w:color w:val="000000"/>
      <w:sz w:val="28"/>
      <w:szCs w:val="28"/>
      <w:lang w:eastAsia="ru-RU"/>
    </w:rPr>
  </w:style>
  <w:style w:type="paragraph" w:customStyle="1" w:styleId="ConsPlusNormal">
    <w:name w:val="ConsPlusNormal"/>
    <w:link w:val="ConsPlusNormal0"/>
    <w:rsid w:val="00232BD7"/>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232BD7"/>
    <w:rPr>
      <w:rFonts w:ascii="Arial" w:eastAsiaTheme="minorEastAsia" w:hAnsi="Arial" w:cs="Arial"/>
      <w:sz w:val="20"/>
      <w:szCs w:val="20"/>
      <w:lang w:eastAsia="ru-RU"/>
    </w:rPr>
  </w:style>
  <w:style w:type="character" w:customStyle="1" w:styleId="3">
    <w:name w:val="Заголовок №3_"/>
    <w:basedOn w:val="a0"/>
    <w:link w:val="30"/>
    <w:rsid w:val="00232BD7"/>
    <w:rPr>
      <w:rFonts w:ascii="Times New Roman" w:eastAsia="Times New Roman" w:hAnsi="Times New Roman" w:cs="Times New Roman"/>
      <w:spacing w:val="4"/>
      <w:sz w:val="25"/>
      <w:szCs w:val="25"/>
      <w:shd w:val="clear" w:color="auto" w:fill="FFFFFF"/>
    </w:rPr>
  </w:style>
  <w:style w:type="paragraph" w:customStyle="1" w:styleId="30">
    <w:name w:val="Заголовок №3"/>
    <w:basedOn w:val="a"/>
    <w:link w:val="3"/>
    <w:rsid w:val="00232BD7"/>
    <w:pPr>
      <w:shd w:val="clear" w:color="auto" w:fill="FFFFFF"/>
      <w:spacing w:after="0" w:line="317" w:lineRule="exact"/>
      <w:jc w:val="center"/>
      <w:outlineLvl w:val="2"/>
    </w:pPr>
    <w:rPr>
      <w:rFonts w:ascii="Times New Roman" w:eastAsia="Times New Roman" w:hAnsi="Times New Roman" w:cs="Times New Roman"/>
      <w:spacing w:val="4"/>
      <w:sz w:val="25"/>
      <w:szCs w:val="25"/>
    </w:rPr>
  </w:style>
  <w:style w:type="paragraph" w:styleId="ab">
    <w:name w:val="No Spacing"/>
    <w:uiPriority w:val="1"/>
    <w:qFormat/>
    <w:rsid w:val="00232BD7"/>
    <w:pPr>
      <w:spacing w:after="0" w:line="240" w:lineRule="auto"/>
    </w:pPr>
  </w:style>
  <w:style w:type="character" w:styleId="ac">
    <w:name w:val="Hyperlink"/>
    <w:basedOn w:val="a0"/>
    <w:uiPriority w:val="99"/>
    <w:rsid w:val="00232BD7"/>
    <w:rPr>
      <w:rFonts w:cs="Times New Roman"/>
      <w:color w:val="0000FF"/>
      <w:u w:val="single"/>
    </w:rPr>
  </w:style>
  <w:style w:type="paragraph" w:styleId="ad">
    <w:name w:val="Balloon Text"/>
    <w:basedOn w:val="a"/>
    <w:link w:val="ae"/>
    <w:uiPriority w:val="99"/>
    <w:semiHidden/>
    <w:unhideWhenUsed/>
    <w:rsid w:val="00EB6DB7"/>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B6DB7"/>
    <w:rPr>
      <w:rFonts w:ascii="Segoe UI" w:hAnsi="Segoe UI" w:cs="Segoe UI"/>
      <w:sz w:val="18"/>
      <w:szCs w:val="18"/>
    </w:rPr>
  </w:style>
  <w:style w:type="paragraph" w:styleId="af">
    <w:name w:val="header"/>
    <w:basedOn w:val="a"/>
    <w:link w:val="af0"/>
    <w:uiPriority w:val="99"/>
    <w:unhideWhenUsed/>
    <w:rsid w:val="0010037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0037D"/>
  </w:style>
  <w:style w:type="paragraph" w:styleId="af1">
    <w:name w:val="footer"/>
    <w:basedOn w:val="a"/>
    <w:link w:val="af2"/>
    <w:uiPriority w:val="99"/>
    <w:unhideWhenUsed/>
    <w:rsid w:val="0010037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0037D"/>
  </w:style>
  <w:style w:type="paragraph" w:customStyle="1" w:styleId="Style5">
    <w:name w:val="Style5"/>
    <w:basedOn w:val="a"/>
    <w:rsid w:val="003B44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3B448C"/>
    <w:rPr>
      <w:rFonts w:ascii="Times New Roman" w:hAnsi="Times New Roman" w:cs="Times New Roman"/>
      <w:sz w:val="20"/>
      <w:szCs w:val="20"/>
    </w:rPr>
  </w:style>
  <w:style w:type="paragraph" w:customStyle="1" w:styleId="6">
    <w:name w:val="Стиль6"/>
    <w:basedOn w:val="a"/>
    <w:link w:val="60"/>
    <w:qFormat/>
    <w:rsid w:val="003B448C"/>
    <w:pPr>
      <w:spacing w:after="0" w:line="360" w:lineRule="auto"/>
      <w:ind w:firstLine="709"/>
      <w:jc w:val="both"/>
    </w:pPr>
    <w:rPr>
      <w:rFonts w:ascii="Times New Roman" w:eastAsia="Calibri" w:hAnsi="Times New Roman" w:cs="Times New Roman"/>
      <w:sz w:val="30"/>
      <w:szCs w:val="30"/>
    </w:rPr>
  </w:style>
  <w:style w:type="character" w:customStyle="1" w:styleId="60">
    <w:name w:val="Стиль6 Знак"/>
    <w:link w:val="6"/>
    <w:rsid w:val="003B448C"/>
    <w:rPr>
      <w:rFonts w:ascii="Times New Roman" w:eastAsia="Calibri" w:hAnsi="Times New Roman" w:cs="Times New Roman"/>
      <w:sz w:val="30"/>
      <w:szCs w:val="30"/>
    </w:rPr>
  </w:style>
  <w:style w:type="character" w:styleId="af3">
    <w:name w:val="Strong"/>
    <w:qFormat/>
    <w:rsid w:val="001F144B"/>
    <w:rPr>
      <w:b/>
      <w:bCs/>
    </w:rPr>
  </w:style>
  <w:style w:type="character" w:customStyle="1" w:styleId="a4">
    <w:name w:val="Абзац списка Знак"/>
    <w:link w:val="a3"/>
    <w:uiPriority w:val="34"/>
    <w:rsid w:val="004A5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E4114-B511-4F38-9B56-C6301117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5692</Words>
  <Characters>32445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2024-04-01T06:15:00Z</cp:lastPrinted>
  <dcterms:created xsi:type="dcterms:W3CDTF">2024-04-01T06:20:00Z</dcterms:created>
  <dcterms:modified xsi:type="dcterms:W3CDTF">2024-04-05T09:33:00Z</dcterms:modified>
</cp:coreProperties>
</file>